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A480" w14:textId="5F16C10F" w:rsidR="004C7AA9" w:rsidRPr="00801ED5" w:rsidRDefault="00CD672B" w:rsidP="008A7BC3">
      <w:pPr>
        <w:spacing w:line="276" w:lineRule="auto"/>
        <w:jc w:val="both"/>
        <w:rPr>
          <w:rFonts w:ascii="Arial" w:hAnsi="Arial" w:cs="Arial"/>
          <w:b/>
          <w:color w:val="5D6267"/>
        </w:rPr>
      </w:pPr>
      <w:r w:rsidRPr="00801ED5">
        <w:rPr>
          <w:rFonts w:ascii="Arial" w:hAnsi="Arial" w:cs="Arial"/>
          <w:b/>
          <w:noProof/>
          <w:color w:val="5D6267"/>
          <w:lang w:eastAsia="it-IT"/>
        </w:rPr>
        <mc:AlternateContent>
          <mc:Choice Requires="wps">
            <w:drawing>
              <wp:anchor distT="0" distB="0" distL="114300" distR="114300" simplePos="0" relativeHeight="251661312" behindDoc="0" locked="0" layoutInCell="1" allowOverlap="1" wp14:anchorId="2A789C38" wp14:editId="197B747A">
                <wp:simplePos x="0" y="0"/>
                <wp:positionH relativeFrom="column">
                  <wp:posOffset>-91440</wp:posOffset>
                </wp:positionH>
                <wp:positionV relativeFrom="paragraph">
                  <wp:posOffset>75565</wp:posOffset>
                </wp:positionV>
                <wp:extent cx="3555365" cy="26225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55365" cy="262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02655" w14:textId="2FAB63EC" w:rsidR="00600EB0" w:rsidRDefault="00600EB0" w:rsidP="006240C9">
                            <w:pPr>
                              <w:rPr>
                                <w:rFonts w:ascii="Arial" w:hAnsi="Arial" w:cs="Arial"/>
                                <w:color w:val="46494C"/>
                                <w:sz w:val="20"/>
                                <w:szCs w:val="20"/>
                              </w:rPr>
                            </w:pPr>
                            <w:r>
                              <w:rPr>
                                <w:rFonts w:ascii="Roboto Medium" w:hAnsi="Roboto Medium"/>
                                <w:color w:val="5D6267"/>
                                <w:sz w:val="20"/>
                                <w:szCs w:val="20"/>
                              </w:rPr>
                              <w:t xml:space="preserve">ICE Almaty </w:t>
                            </w:r>
                          </w:p>
                          <w:p w14:paraId="7F50C1A9" w14:textId="7578CBD2" w:rsidR="00600EB0" w:rsidRPr="000E23A4" w:rsidRDefault="00600EB0">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89C38" id="_x0000_t202" coordsize="21600,21600" o:spt="202" path="m,l,21600r21600,l21600,xe">
                <v:stroke joinstyle="miter"/>
                <v:path gradientshapeok="t" o:connecttype="rect"/>
              </v:shapetype>
              <v:shape id="Text Box 8" o:spid="_x0000_s1026" type="#_x0000_t202" style="position:absolute;left:0;text-align:left;margin-left:-7.2pt;margin-top:5.95pt;width:279.9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" filled="f" stroked="f">
                <v:textbox>
                  <w:txbxContent>
                    <w:p w14:paraId="36302655" w14:textId="2FAB63EC" w:rsidR="00600EB0" w:rsidRDefault="00600EB0" w:rsidP="006240C9">
                      <w:pPr>
                        <w:rPr>
                          <w:rFonts w:ascii="Arial" w:hAnsi="Arial" w:cs="Arial"/>
                          <w:color w:val="46494C"/>
                          <w:sz w:val="20"/>
                          <w:szCs w:val="20"/>
                        </w:rPr>
                      </w:pPr>
                      <w:r>
                        <w:rPr>
                          <w:rFonts w:ascii="Roboto Medium" w:hAnsi="Roboto Medium"/>
                          <w:color w:val="5D6267"/>
                          <w:sz w:val="20"/>
                          <w:szCs w:val="20"/>
                        </w:rPr>
                        <w:t xml:space="preserve">ICE Almaty </w:t>
                      </w:r>
                    </w:p>
                    <w:p w14:paraId="7F50C1A9" w14:textId="7578CBD2" w:rsidR="00600EB0" w:rsidRPr="000E23A4" w:rsidRDefault="00600EB0">
                      <w:pPr>
                        <w:rPr>
                          <w:rFonts w:ascii="Arial" w:hAnsi="Arial" w:cs="Arial"/>
                          <w:sz w:val="18"/>
                          <w:szCs w:val="18"/>
                        </w:rPr>
                      </w:pPr>
                    </w:p>
                  </w:txbxContent>
                </v:textbox>
                <w10:wrap type="square"/>
              </v:shape>
            </w:pict>
          </mc:Fallback>
        </mc:AlternateContent>
      </w:r>
    </w:p>
    <w:p w14:paraId="6D5EB404" w14:textId="7DAAC4F0" w:rsidR="007C3891" w:rsidRPr="00801ED5" w:rsidRDefault="007C3891" w:rsidP="008A7BC3">
      <w:pPr>
        <w:jc w:val="both"/>
        <w:rPr>
          <w:rFonts w:ascii="Arial" w:hAnsi="Arial" w:cs="Arial"/>
          <w:b/>
          <w:color w:val="5D6267"/>
        </w:rPr>
      </w:pPr>
    </w:p>
    <w:p w14:paraId="652CDE69" w14:textId="60EF609A" w:rsidR="0080499A" w:rsidRPr="00044D3B" w:rsidRDefault="00143CA0" w:rsidP="008A7BC3">
      <w:pPr>
        <w:jc w:val="both"/>
        <w:rPr>
          <w:rFonts w:ascii="Arial" w:hAnsi="Arial" w:cs="Arial"/>
          <w:sz w:val="22"/>
          <w:szCs w:val="22"/>
        </w:rPr>
      </w:pPr>
      <w:r>
        <w:rPr>
          <w:rFonts w:ascii="Arial" w:hAnsi="Arial" w:cs="Arial"/>
          <w:sz w:val="22"/>
          <w:szCs w:val="22"/>
        </w:rPr>
        <w:t>15</w:t>
      </w:r>
      <w:r w:rsidR="00044D3B" w:rsidRPr="00044D3B">
        <w:rPr>
          <w:rFonts w:ascii="Arial" w:hAnsi="Arial" w:cs="Arial"/>
          <w:sz w:val="22"/>
          <w:szCs w:val="22"/>
        </w:rPr>
        <w:t xml:space="preserve"> </w:t>
      </w:r>
      <w:r>
        <w:rPr>
          <w:rFonts w:ascii="Arial" w:hAnsi="Arial" w:cs="Arial"/>
          <w:sz w:val="22"/>
          <w:szCs w:val="22"/>
        </w:rPr>
        <w:t>novembre</w:t>
      </w:r>
      <w:r w:rsidR="00044D3B" w:rsidRPr="00044D3B">
        <w:rPr>
          <w:rFonts w:ascii="Arial" w:hAnsi="Arial" w:cs="Arial"/>
          <w:sz w:val="22"/>
          <w:szCs w:val="22"/>
        </w:rPr>
        <w:t xml:space="preserve"> 2021</w:t>
      </w:r>
    </w:p>
    <w:p w14:paraId="055D3DC9" w14:textId="5F9E5333" w:rsidR="0080499A" w:rsidRDefault="0080499A" w:rsidP="008A7BC3">
      <w:pPr>
        <w:jc w:val="both"/>
        <w:rPr>
          <w:rFonts w:ascii="Arial" w:hAnsi="Arial" w:cs="Arial"/>
          <w:color w:val="5D6267"/>
        </w:rPr>
      </w:pPr>
    </w:p>
    <w:p w14:paraId="547016A7" w14:textId="77777777" w:rsidR="00AA2361" w:rsidRPr="00801ED5" w:rsidRDefault="00AA2361" w:rsidP="008A7BC3">
      <w:pPr>
        <w:jc w:val="both"/>
        <w:rPr>
          <w:rFonts w:ascii="Arial" w:hAnsi="Arial" w:cs="Arial"/>
          <w:color w:val="5D6267"/>
        </w:rPr>
      </w:pPr>
    </w:p>
    <w:p w14:paraId="6518011D" w14:textId="3BEDAC5E" w:rsidR="0080499A" w:rsidRDefault="0080499A" w:rsidP="008A7BC3">
      <w:pPr>
        <w:jc w:val="both"/>
        <w:rPr>
          <w:rFonts w:ascii="Arial" w:hAnsi="Arial" w:cs="Arial"/>
          <w:color w:val="5D6267"/>
        </w:rPr>
      </w:pPr>
    </w:p>
    <w:p w14:paraId="5FA18A12" w14:textId="75974F20" w:rsidR="00515C21" w:rsidRPr="000E23A4" w:rsidRDefault="00515C21" w:rsidP="00515C21">
      <w:pPr>
        <w:spacing w:line="320" w:lineRule="exact"/>
        <w:jc w:val="both"/>
        <w:rPr>
          <w:rFonts w:ascii="Arial" w:hAnsi="Arial" w:cs="Arial"/>
          <w:b/>
          <w:sz w:val="22"/>
          <w:szCs w:val="22"/>
        </w:rPr>
      </w:pPr>
      <w:r w:rsidRPr="000E23A4">
        <w:rPr>
          <w:rFonts w:ascii="Arial" w:hAnsi="Arial" w:cs="Arial"/>
          <w:b/>
          <w:sz w:val="22"/>
          <w:szCs w:val="22"/>
        </w:rPr>
        <w:t xml:space="preserve">Oggetto: </w:t>
      </w:r>
      <w:r w:rsidR="00F521DC">
        <w:rPr>
          <w:rFonts w:ascii="Arial" w:hAnsi="Arial" w:cs="Arial"/>
          <w:b/>
          <w:sz w:val="22"/>
          <w:szCs w:val="22"/>
        </w:rPr>
        <w:t xml:space="preserve">Scheda Kazakistan </w:t>
      </w:r>
      <w:r w:rsidR="00143CA0">
        <w:rPr>
          <w:rFonts w:ascii="Arial" w:hAnsi="Arial" w:cs="Arial"/>
          <w:b/>
          <w:sz w:val="22"/>
          <w:szCs w:val="22"/>
        </w:rPr>
        <w:t>novembre</w:t>
      </w:r>
      <w:r w:rsidR="00F521DC">
        <w:rPr>
          <w:rFonts w:ascii="Arial" w:hAnsi="Arial" w:cs="Arial"/>
          <w:b/>
          <w:sz w:val="22"/>
          <w:szCs w:val="22"/>
        </w:rPr>
        <w:t xml:space="preserve"> 2021</w:t>
      </w:r>
    </w:p>
    <w:p w14:paraId="503064BD" w14:textId="3E41974D" w:rsidR="00F521DC" w:rsidRPr="00DB25B8" w:rsidRDefault="00F521DC" w:rsidP="00F521DC">
      <w:pPr>
        <w:pStyle w:val="NormaleWeb"/>
        <w:shd w:val="clear" w:color="auto" w:fill="FFFFFF"/>
        <w:spacing w:before="0" w:beforeAutospacing="0" w:after="0" w:afterAutospacing="0"/>
        <w:rPr>
          <w:rFonts w:ascii="Arial" w:hAnsi="Arial" w:cs="Arial"/>
          <w:b/>
          <w:color w:val="000000"/>
          <w:sz w:val="22"/>
          <w:szCs w:val="22"/>
        </w:rPr>
      </w:pPr>
      <w:r>
        <w:rPr>
          <w:rFonts w:ascii="Calibri" w:hAnsi="Calibri" w:cs="Calibri"/>
          <w:color w:val="000000"/>
        </w:rPr>
        <w:br/>
      </w:r>
      <w:r w:rsidR="00DB25B8" w:rsidRPr="00DB25B8">
        <w:rPr>
          <w:rFonts w:ascii="Arial" w:hAnsi="Arial" w:cs="Arial"/>
          <w:b/>
          <w:color w:val="000000"/>
          <w:sz w:val="22"/>
          <w:szCs w:val="22"/>
        </w:rPr>
        <w:t>1.)</w:t>
      </w:r>
      <w:r w:rsidRPr="00DB25B8">
        <w:rPr>
          <w:rFonts w:ascii="Arial" w:hAnsi="Arial" w:cs="Arial"/>
          <w:b/>
          <w:color w:val="000000"/>
          <w:sz w:val="22"/>
          <w:szCs w:val="22"/>
        </w:rPr>
        <w:t>       rapporti economici ed investimenti bilaterali;</w:t>
      </w:r>
    </w:p>
    <w:p w14:paraId="6B899849" w14:textId="77777777" w:rsidR="00F521DC" w:rsidRPr="00DB25B8" w:rsidRDefault="00F521DC" w:rsidP="00F521DC">
      <w:pPr>
        <w:pStyle w:val="NormaleWeb"/>
        <w:shd w:val="clear" w:color="auto" w:fill="FFFFFF"/>
        <w:spacing w:before="0" w:beforeAutospacing="0" w:after="0" w:afterAutospacing="0"/>
        <w:rPr>
          <w:rFonts w:ascii="Arial" w:hAnsi="Arial" w:cs="Arial"/>
          <w:color w:val="000000"/>
          <w:sz w:val="22"/>
          <w:szCs w:val="22"/>
        </w:rPr>
      </w:pPr>
    </w:p>
    <w:p w14:paraId="122F9845" w14:textId="4077B1DF" w:rsidR="00E124D7" w:rsidRDefault="00E124D7" w:rsidP="00F32FFD">
      <w:pPr>
        <w:jc w:val="both"/>
        <w:rPr>
          <w:rFonts w:ascii="Arial" w:eastAsia="Times New Roman" w:hAnsi="Arial" w:cs="Arial"/>
          <w:sz w:val="22"/>
          <w:szCs w:val="22"/>
          <w:lang w:eastAsia="it-IT"/>
        </w:rPr>
      </w:pPr>
      <w:r w:rsidRPr="00E124D7">
        <w:rPr>
          <w:rFonts w:ascii="Arial" w:eastAsia="Times New Roman" w:hAnsi="Arial" w:cs="Arial"/>
          <w:sz w:val="22"/>
          <w:szCs w:val="22"/>
          <w:shd w:val="clear" w:color="auto" w:fill="FFFFFF"/>
          <w:lang w:eastAsia="it-IT"/>
        </w:rPr>
        <w:t>Con una crescita media d</w:t>
      </w:r>
      <w:r w:rsidR="008B1FFE" w:rsidRPr="00CF678C">
        <w:rPr>
          <w:rFonts w:ascii="Arial" w:eastAsia="Times New Roman" w:hAnsi="Arial" w:cs="Arial"/>
          <w:sz w:val="22"/>
          <w:szCs w:val="22"/>
          <w:shd w:val="clear" w:color="auto" w:fill="FFFFFF"/>
          <w:lang w:eastAsia="it-IT"/>
        </w:rPr>
        <w:t>el Pil negli ultimi 20 anni di</w:t>
      </w:r>
      <w:r w:rsidR="00F32FFD" w:rsidRPr="00CF678C">
        <w:rPr>
          <w:rFonts w:ascii="Arial" w:eastAsia="Times New Roman" w:hAnsi="Arial" w:cs="Arial"/>
          <w:sz w:val="22"/>
          <w:szCs w:val="22"/>
          <w:shd w:val="clear" w:color="auto" w:fill="FFFFFF"/>
          <w:lang w:eastAsia="it-IT"/>
        </w:rPr>
        <w:t xml:space="preserve"> poco oltre il</w:t>
      </w:r>
      <w:r w:rsidR="008B1FFE" w:rsidRPr="00CF678C">
        <w:rPr>
          <w:rFonts w:ascii="Arial" w:eastAsia="Times New Roman" w:hAnsi="Arial" w:cs="Arial"/>
          <w:sz w:val="22"/>
          <w:szCs w:val="22"/>
          <w:shd w:val="clear" w:color="auto" w:fill="FFFFFF"/>
          <w:lang w:eastAsia="it-IT"/>
        </w:rPr>
        <w:t xml:space="preserve"> 6</w:t>
      </w:r>
      <w:r w:rsidR="00F32FFD" w:rsidRPr="00CF678C">
        <w:rPr>
          <w:rFonts w:ascii="Arial" w:eastAsia="Times New Roman" w:hAnsi="Arial" w:cs="Arial"/>
          <w:sz w:val="22"/>
          <w:szCs w:val="22"/>
          <w:shd w:val="clear" w:color="auto" w:fill="FFFFFF"/>
          <w:lang w:eastAsia="it-IT"/>
        </w:rPr>
        <w:t>,</w:t>
      </w:r>
      <w:r w:rsidRPr="00E124D7">
        <w:rPr>
          <w:rFonts w:ascii="Arial" w:eastAsia="Times New Roman" w:hAnsi="Arial" w:cs="Arial"/>
          <w:sz w:val="22"/>
          <w:szCs w:val="22"/>
          <w:shd w:val="clear" w:color="auto" w:fill="FFFFFF"/>
          <w:lang w:eastAsia="it-IT"/>
        </w:rPr>
        <w:t>% e punte del 1</w:t>
      </w:r>
      <w:r w:rsidR="008B1FFE" w:rsidRPr="00CF678C">
        <w:rPr>
          <w:rFonts w:ascii="Arial" w:eastAsia="Times New Roman" w:hAnsi="Arial" w:cs="Arial"/>
          <w:sz w:val="22"/>
          <w:szCs w:val="22"/>
          <w:shd w:val="clear" w:color="auto" w:fill="FFFFFF"/>
          <w:lang w:eastAsia="it-IT"/>
        </w:rPr>
        <w:t>3,5%</w:t>
      </w:r>
      <w:r w:rsidRPr="00E124D7">
        <w:rPr>
          <w:rFonts w:ascii="Arial" w:eastAsia="Times New Roman" w:hAnsi="Arial" w:cs="Arial"/>
          <w:sz w:val="22"/>
          <w:szCs w:val="22"/>
          <w:shd w:val="clear" w:color="auto" w:fill="FFFFFF"/>
          <w:lang w:eastAsia="it-IT"/>
        </w:rPr>
        <w:t xml:space="preserve">, ingenti riserve di oil e gas </w:t>
      </w:r>
      <w:r w:rsidR="00F32FFD" w:rsidRPr="00CF678C">
        <w:rPr>
          <w:rFonts w:ascii="Arial" w:eastAsia="Times New Roman" w:hAnsi="Arial" w:cs="Arial"/>
          <w:sz w:val="22"/>
          <w:szCs w:val="22"/>
          <w:shd w:val="clear" w:color="auto" w:fill="FFFFFF"/>
          <w:lang w:eastAsia="it-IT"/>
        </w:rPr>
        <w:t>(</w:t>
      </w:r>
      <w:r w:rsidR="00CF678C" w:rsidRPr="00CF678C">
        <w:rPr>
          <w:rFonts w:ascii="Arial" w:eastAsia="Times New Roman" w:hAnsi="Arial" w:cs="Arial"/>
          <w:sz w:val="22"/>
          <w:szCs w:val="22"/>
          <w:shd w:val="clear" w:color="auto" w:fill="FFFFFF"/>
          <w:lang w:eastAsia="it-IT"/>
        </w:rPr>
        <w:t>12esimo al mondo per riserve di petrolio e 29</w:t>
      </w:r>
      <w:r w:rsidR="00AD7F1D" w:rsidRPr="00CF678C">
        <w:rPr>
          <w:rFonts w:ascii="Arial" w:eastAsia="Times New Roman" w:hAnsi="Arial" w:cs="Arial"/>
          <w:sz w:val="22"/>
          <w:szCs w:val="22"/>
          <w:shd w:val="clear" w:color="auto" w:fill="FFFFFF"/>
          <w:lang w:eastAsia="it-IT"/>
        </w:rPr>
        <w:t>esimo</w:t>
      </w:r>
      <w:r w:rsidR="00CF678C" w:rsidRPr="00CF678C">
        <w:rPr>
          <w:rFonts w:ascii="Arial" w:eastAsia="Times New Roman" w:hAnsi="Arial" w:cs="Arial"/>
          <w:sz w:val="22"/>
          <w:szCs w:val="22"/>
          <w:shd w:val="clear" w:color="auto" w:fill="FFFFFF"/>
          <w:lang w:eastAsia="it-IT"/>
        </w:rPr>
        <w:t xml:space="preserve"> per gas naturale</w:t>
      </w:r>
      <w:r w:rsidR="00F32FFD" w:rsidRPr="00CF678C">
        <w:rPr>
          <w:rFonts w:ascii="Arial" w:eastAsia="Times New Roman" w:hAnsi="Arial" w:cs="Arial"/>
          <w:sz w:val="22"/>
          <w:szCs w:val="22"/>
          <w:shd w:val="clear" w:color="auto" w:fill="FFFFFF"/>
          <w:lang w:eastAsia="it-IT"/>
        </w:rPr>
        <w:t>)</w:t>
      </w:r>
      <w:r w:rsidRPr="00E124D7">
        <w:rPr>
          <w:rFonts w:ascii="Arial" w:eastAsia="Times New Roman" w:hAnsi="Arial" w:cs="Arial"/>
          <w:sz w:val="22"/>
          <w:szCs w:val="22"/>
          <w:shd w:val="clear" w:color="auto" w:fill="FFFFFF"/>
          <w:lang w:eastAsia="it-IT"/>
        </w:rPr>
        <w:t>, risorse immense di minerali come uranio</w:t>
      </w:r>
      <w:r w:rsidR="00CF678C" w:rsidRPr="00CF678C">
        <w:rPr>
          <w:rFonts w:ascii="Arial" w:eastAsia="Times New Roman" w:hAnsi="Arial" w:cs="Arial"/>
          <w:sz w:val="22"/>
          <w:szCs w:val="22"/>
          <w:shd w:val="clear" w:color="auto" w:fill="FFFFFF"/>
          <w:lang w:eastAsia="it-IT"/>
        </w:rPr>
        <w:t xml:space="preserve"> (1’ produttore mondiale),</w:t>
      </w:r>
      <w:r w:rsidRPr="00E124D7">
        <w:rPr>
          <w:rFonts w:ascii="Arial" w:eastAsia="Times New Roman" w:hAnsi="Arial" w:cs="Arial"/>
          <w:sz w:val="22"/>
          <w:szCs w:val="22"/>
          <w:shd w:val="clear" w:color="auto" w:fill="FFFFFF"/>
          <w:lang w:eastAsia="it-IT"/>
        </w:rPr>
        <w:t xml:space="preserve"> oro</w:t>
      </w:r>
      <w:r w:rsidR="00F32FFD" w:rsidRPr="00CF678C">
        <w:rPr>
          <w:rFonts w:ascii="Arial" w:eastAsia="Times New Roman" w:hAnsi="Arial" w:cs="Arial"/>
          <w:sz w:val="22"/>
          <w:szCs w:val="22"/>
          <w:shd w:val="clear" w:color="auto" w:fill="FFFFFF"/>
          <w:lang w:eastAsia="it-IT"/>
        </w:rPr>
        <w:t>, t</w:t>
      </w:r>
      <w:r w:rsidRPr="00E124D7">
        <w:rPr>
          <w:rFonts w:ascii="Arial" w:eastAsia="Times New Roman" w:hAnsi="Arial" w:cs="Arial"/>
          <w:sz w:val="22"/>
          <w:szCs w:val="22"/>
          <w:shd w:val="clear" w:color="auto" w:fill="FFFFFF"/>
          <w:lang w:eastAsia="it-IT"/>
        </w:rPr>
        <w:t>antalio, e grazie alla sua posizione nel cuore</w:t>
      </w:r>
      <w:r w:rsidR="00CF678C" w:rsidRPr="00CF678C">
        <w:rPr>
          <w:rFonts w:ascii="Arial" w:eastAsia="Times New Roman" w:hAnsi="Arial" w:cs="Arial"/>
          <w:sz w:val="22"/>
          <w:szCs w:val="22"/>
          <w:shd w:val="clear" w:color="auto" w:fill="FFFFFF"/>
          <w:lang w:eastAsia="it-IT"/>
        </w:rPr>
        <w:t xml:space="preserve"> dell’</w:t>
      </w:r>
      <w:r w:rsidRPr="00E124D7">
        <w:rPr>
          <w:rFonts w:ascii="Arial" w:eastAsia="Times New Roman" w:hAnsi="Arial" w:cs="Arial"/>
          <w:sz w:val="22"/>
          <w:szCs w:val="22"/>
          <w:shd w:val="clear" w:color="auto" w:fill="FFFFFF"/>
          <w:lang w:eastAsia="it-IT"/>
        </w:rPr>
        <w:t xml:space="preserve">Asia centrale sulla </w:t>
      </w:r>
      <w:r w:rsidR="008126E0">
        <w:rPr>
          <w:rFonts w:ascii="Arial" w:eastAsia="Times New Roman" w:hAnsi="Arial" w:cs="Arial"/>
          <w:sz w:val="22"/>
          <w:szCs w:val="22"/>
          <w:shd w:val="clear" w:color="auto" w:fill="FFFFFF"/>
          <w:lang w:eastAsia="it-IT"/>
        </w:rPr>
        <w:t>V</w:t>
      </w:r>
      <w:r w:rsidRPr="00E124D7">
        <w:rPr>
          <w:rFonts w:ascii="Arial" w:eastAsia="Times New Roman" w:hAnsi="Arial" w:cs="Arial"/>
          <w:sz w:val="22"/>
          <w:szCs w:val="22"/>
          <w:shd w:val="clear" w:color="auto" w:fill="FFFFFF"/>
          <w:lang w:eastAsia="it-IT"/>
        </w:rPr>
        <w:t>ia della seta tra Cina e Europa, il Kazak</w:t>
      </w:r>
      <w:r w:rsidR="00CF678C" w:rsidRPr="00CF678C">
        <w:rPr>
          <w:rFonts w:ascii="Arial" w:eastAsia="Times New Roman" w:hAnsi="Arial" w:cs="Arial"/>
          <w:sz w:val="22"/>
          <w:szCs w:val="22"/>
          <w:shd w:val="clear" w:color="auto" w:fill="FFFFFF"/>
          <w:lang w:eastAsia="it-IT"/>
        </w:rPr>
        <w:t>i</w:t>
      </w:r>
      <w:r w:rsidRPr="00E124D7">
        <w:rPr>
          <w:rFonts w:ascii="Arial" w:eastAsia="Times New Roman" w:hAnsi="Arial" w:cs="Arial"/>
          <w:sz w:val="22"/>
          <w:szCs w:val="22"/>
          <w:shd w:val="clear" w:color="auto" w:fill="FFFFFF"/>
          <w:lang w:eastAsia="it-IT"/>
        </w:rPr>
        <w:t>stan rappresenta una solida economia di notevole interesse e prospettive in generale e in</w:t>
      </w:r>
      <w:r w:rsidR="00F32FFD" w:rsidRPr="00CF678C">
        <w:rPr>
          <w:rFonts w:ascii="Arial" w:eastAsia="Times New Roman" w:hAnsi="Arial" w:cs="Arial"/>
          <w:sz w:val="22"/>
          <w:szCs w:val="22"/>
          <w:shd w:val="clear" w:color="auto" w:fill="FFFFFF"/>
          <w:lang w:eastAsia="it-IT"/>
        </w:rPr>
        <w:t xml:space="preserve"> </w:t>
      </w:r>
      <w:r w:rsidRPr="00CF678C">
        <w:rPr>
          <w:rFonts w:ascii="Arial" w:eastAsia="Times New Roman" w:hAnsi="Arial" w:cs="Arial"/>
          <w:sz w:val="22"/>
          <w:szCs w:val="22"/>
          <w:lang w:eastAsia="it-IT"/>
        </w:rPr>
        <w:t>p</w:t>
      </w:r>
      <w:r w:rsidRPr="00E124D7">
        <w:rPr>
          <w:rFonts w:ascii="Arial" w:eastAsia="Times New Roman" w:hAnsi="Arial" w:cs="Arial"/>
          <w:sz w:val="22"/>
          <w:szCs w:val="22"/>
          <w:lang w:eastAsia="it-IT"/>
        </w:rPr>
        <w:t>articolare per le imprese italiane</w:t>
      </w:r>
      <w:r w:rsidRPr="00CF678C">
        <w:rPr>
          <w:rFonts w:ascii="Arial" w:eastAsia="Times New Roman" w:hAnsi="Arial" w:cs="Arial"/>
          <w:sz w:val="22"/>
          <w:szCs w:val="22"/>
          <w:lang w:eastAsia="it-IT"/>
        </w:rPr>
        <w:t>.</w:t>
      </w:r>
    </w:p>
    <w:p w14:paraId="6F37173D" w14:textId="77777777" w:rsidR="00CF678C" w:rsidRPr="00CF678C" w:rsidRDefault="00CF678C" w:rsidP="00F32FFD">
      <w:pPr>
        <w:jc w:val="both"/>
        <w:rPr>
          <w:rFonts w:ascii="Arial" w:hAnsi="Arial" w:cs="Arial"/>
          <w:sz w:val="22"/>
          <w:szCs w:val="22"/>
        </w:rPr>
      </w:pPr>
    </w:p>
    <w:p w14:paraId="5394FC0A" w14:textId="510020EF" w:rsidR="00760495" w:rsidRDefault="00E10D0E" w:rsidP="00E10D0E">
      <w:pPr>
        <w:autoSpaceDE w:val="0"/>
        <w:autoSpaceDN w:val="0"/>
        <w:adjustRightInd w:val="0"/>
        <w:jc w:val="both"/>
        <w:rPr>
          <w:rFonts w:ascii="Arial" w:hAnsi="Arial" w:cs="Arial"/>
          <w:sz w:val="22"/>
          <w:szCs w:val="22"/>
        </w:rPr>
      </w:pPr>
      <w:r w:rsidRPr="00DB25B8">
        <w:rPr>
          <w:rFonts w:ascii="Arial" w:hAnsi="Arial" w:cs="Arial"/>
          <w:sz w:val="22"/>
          <w:szCs w:val="22"/>
        </w:rPr>
        <w:t xml:space="preserve">L'effetto congiunto del COVID e della crisi del prezzo delle materie prime ha pesato sull'andamento dell'interscambio commerciale bilaterale </w:t>
      </w:r>
      <w:r w:rsidRPr="00DB25B8">
        <w:rPr>
          <w:rFonts w:ascii="Arial" w:hAnsi="Arial" w:cs="Arial"/>
          <w:b/>
          <w:sz w:val="22"/>
          <w:szCs w:val="22"/>
        </w:rPr>
        <w:t>del 2020, risultato pari a 1,83 miliardi di Euro</w:t>
      </w:r>
      <w:r w:rsidRPr="00DB25B8">
        <w:rPr>
          <w:rFonts w:ascii="Arial" w:hAnsi="Arial" w:cs="Arial"/>
          <w:sz w:val="22"/>
          <w:szCs w:val="22"/>
        </w:rPr>
        <w:t xml:space="preserve"> (dati ISTAT), con una riduzione di circa il 42,5% rispetto all'analogo periodo dello scorso anno, soprattutto a causa del peggioramento dei dati del nostro export </w:t>
      </w:r>
      <w:r w:rsidR="00760495">
        <w:rPr>
          <w:rFonts w:ascii="Arial" w:hAnsi="Arial" w:cs="Arial"/>
          <w:sz w:val="22"/>
          <w:szCs w:val="22"/>
        </w:rPr>
        <w:t xml:space="preserve">che fa fatto registrare un calo </w:t>
      </w:r>
      <w:r w:rsidRPr="00DB25B8">
        <w:rPr>
          <w:rFonts w:ascii="Arial" w:hAnsi="Arial" w:cs="Arial"/>
          <w:b/>
          <w:sz w:val="22"/>
          <w:szCs w:val="22"/>
        </w:rPr>
        <w:t xml:space="preserve">pari a 523 milioni di Euro e  in diminuzione del 48% su base </w:t>
      </w:r>
      <w:r w:rsidR="00CF678C">
        <w:rPr>
          <w:rFonts w:ascii="Arial" w:hAnsi="Arial" w:cs="Arial"/>
          <w:b/>
          <w:sz w:val="22"/>
          <w:szCs w:val="22"/>
        </w:rPr>
        <w:t>annua</w:t>
      </w:r>
      <w:r w:rsidR="00760495">
        <w:rPr>
          <w:rFonts w:ascii="Arial" w:hAnsi="Arial" w:cs="Arial"/>
          <w:b/>
          <w:sz w:val="22"/>
          <w:szCs w:val="22"/>
        </w:rPr>
        <w:t xml:space="preserve"> (da 1.088 milioni a 565 milioni di Euro)</w:t>
      </w:r>
      <w:r w:rsidRPr="00DB25B8">
        <w:rPr>
          <w:rFonts w:ascii="Arial" w:hAnsi="Arial" w:cs="Arial"/>
          <w:sz w:val="22"/>
          <w:szCs w:val="22"/>
        </w:rPr>
        <w:t>, a fronte di una flessione dell'import  di beni provenienti dal Kazakhstan pari al 40,2%</w:t>
      </w:r>
      <w:r w:rsidR="00760495">
        <w:rPr>
          <w:rFonts w:ascii="Arial" w:hAnsi="Arial" w:cs="Arial"/>
          <w:sz w:val="22"/>
          <w:szCs w:val="22"/>
        </w:rPr>
        <w:t xml:space="preserve"> (da 2.110 milioni a 1.262 milioni di Euro)</w:t>
      </w:r>
      <w:r w:rsidRPr="00DB25B8">
        <w:rPr>
          <w:rFonts w:ascii="Arial" w:hAnsi="Arial" w:cs="Arial"/>
          <w:sz w:val="22"/>
          <w:szCs w:val="22"/>
        </w:rPr>
        <w:t xml:space="preserve">. </w:t>
      </w:r>
    </w:p>
    <w:p w14:paraId="6BC4E4B2" w14:textId="654F178C" w:rsidR="00760495" w:rsidRDefault="00760495" w:rsidP="00E10D0E">
      <w:pPr>
        <w:autoSpaceDE w:val="0"/>
        <w:autoSpaceDN w:val="0"/>
        <w:adjustRightInd w:val="0"/>
        <w:jc w:val="both"/>
        <w:rPr>
          <w:rFonts w:ascii="Arial" w:hAnsi="Arial" w:cs="Arial"/>
          <w:sz w:val="22"/>
          <w:szCs w:val="22"/>
        </w:rPr>
      </w:pPr>
      <w:r>
        <w:rPr>
          <w:rFonts w:ascii="Arial" w:hAnsi="Arial" w:cs="Arial"/>
          <w:sz w:val="22"/>
          <w:szCs w:val="22"/>
        </w:rPr>
        <w:t>L</w:t>
      </w:r>
      <w:r w:rsidR="00E10D0E" w:rsidRPr="00DB25B8">
        <w:rPr>
          <w:rFonts w:ascii="Arial" w:hAnsi="Arial" w:cs="Arial"/>
          <w:sz w:val="22"/>
          <w:szCs w:val="22"/>
        </w:rPr>
        <w:t xml:space="preserve">a flessione appare </w:t>
      </w:r>
      <w:r w:rsidR="00AD7F1D" w:rsidRPr="00DB25B8">
        <w:rPr>
          <w:rFonts w:ascii="Arial" w:hAnsi="Arial" w:cs="Arial"/>
          <w:sz w:val="22"/>
          <w:szCs w:val="22"/>
        </w:rPr>
        <w:t>più</w:t>
      </w:r>
      <w:r w:rsidR="00E10D0E" w:rsidRPr="00DB25B8">
        <w:rPr>
          <w:rFonts w:ascii="Arial" w:hAnsi="Arial" w:cs="Arial"/>
          <w:sz w:val="22"/>
          <w:szCs w:val="22"/>
        </w:rPr>
        <w:t xml:space="preserve"> consistente se valutata in confronto </w:t>
      </w:r>
      <w:r>
        <w:rPr>
          <w:rFonts w:ascii="Arial" w:hAnsi="Arial" w:cs="Arial"/>
          <w:sz w:val="22"/>
          <w:szCs w:val="22"/>
        </w:rPr>
        <w:t xml:space="preserve">anche </w:t>
      </w:r>
      <w:r w:rsidR="00E10D0E" w:rsidRPr="00DB25B8">
        <w:rPr>
          <w:rFonts w:ascii="Arial" w:hAnsi="Arial" w:cs="Arial"/>
          <w:sz w:val="22"/>
          <w:szCs w:val="22"/>
        </w:rPr>
        <w:t>al 2018 e al 2019 che si erano dimostrati   anni record per il nostro export, con cifre prossime agli 1,1 miliardi di Euro</w:t>
      </w:r>
      <w:r w:rsidR="00CF678C">
        <w:rPr>
          <w:rFonts w:ascii="Arial" w:hAnsi="Arial" w:cs="Arial"/>
          <w:sz w:val="22"/>
          <w:szCs w:val="22"/>
        </w:rPr>
        <w:t xml:space="preserve"> di esportazioni su base annua </w:t>
      </w:r>
      <w:r w:rsidR="00E10D0E" w:rsidRPr="00DB25B8">
        <w:rPr>
          <w:rFonts w:ascii="Arial" w:hAnsi="Arial" w:cs="Arial"/>
          <w:sz w:val="22"/>
          <w:szCs w:val="22"/>
        </w:rPr>
        <w:t xml:space="preserve">(+70% rispetto al biennio precedente) grazie soprattutto all’eccezionale </w:t>
      </w:r>
      <w:r w:rsidR="00AD7F1D" w:rsidRPr="00DB25B8">
        <w:rPr>
          <w:rFonts w:ascii="Arial" w:hAnsi="Arial" w:cs="Arial"/>
          <w:sz w:val="22"/>
          <w:szCs w:val="22"/>
        </w:rPr>
        <w:t>performance</w:t>
      </w:r>
      <w:r w:rsidR="00E10D0E" w:rsidRPr="00DB25B8">
        <w:rPr>
          <w:rFonts w:ascii="Arial" w:hAnsi="Arial" w:cs="Arial"/>
          <w:sz w:val="22"/>
          <w:szCs w:val="22"/>
        </w:rPr>
        <w:t xml:space="preserve"> delle diverse categorie di beni strumentali, in particolare dei </w:t>
      </w:r>
      <w:r w:rsidR="008126E0" w:rsidRPr="00DB25B8">
        <w:rPr>
          <w:rFonts w:ascii="Arial" w:hAnsi="Arial" w:cs="Arial"/>
          <w:sz w:val="22"/>
          <w:szCs w:val="22"/>
        </w:rPr>
        <w:t>macchinari e dei</w:t>
      </w:r>
      <w:r>
        <w:rPr>
          <w:rFonts w:ascii="Arial" w:hAnsi="Arial" w:cs="Arial"/>
          <w:sz w:val="22"/>
          <w:szCs w:val="22"/>
        </w:rPr>
        <w:t xml:space="preserve"> beni industriali intermedi, ma </w:t>
      </w:r>
      <w:r w:rsidR="00AD7F1D">
        <w:rPr>
          <w:rFonts w:ascii="Arial" w:hAnsi="Arial" w:cs="Arial"/>
          <w:sz w:val="22"/>
          <w:szCs w:val="22"/>
        </w:rPr>
        <w:t>è</w:t>
      </w:r>
      <w:r>
        <w:rPr>
          <w:rFonts w:ascii="Arial" w:hAnsi="Arial" w:cs="Arial"/>
          <w:sz w:val="22"/>
          <w:szCs w:val="22"/>
        </w:rPr>
        <w:t xml:space="preserve"> in larga parte dovuta alla crisi pandemica.</w:t>
      </w:r>
    </w:p>
    <w:p w14:paraId="4A369299" w14:textId="53FE4677" w:rsidR="00593D51" w:rsidRDefault="00E10D0E" w:rsidP="00E10D0E">
      <w:pPr>
        <w:autoSpaceDE w:val="0"/>
        <w:autoSpaceDN w:val="0"/>
        <w:adjustRightInd w:val="0"/>
        <w:jc w:val="both"/>
        <w:rPr>
          <w:rFonts w:ascii="Arial" w:hAnsi="Arial" w:cs="Arial"/>
          <w:sz w:val="22"/>
          <w:szCs w:val="22"/>
        </w:rPr>
      </w:pPr>
      <w:r w:rsidRPr="00DB25B8">
        <w:rPr>
          <w:rFonts w:ascii="Arial" w:hAnsi="Arial" w:cs="Arial"/>
          <w:sz w:val="22"/>
          <w:szCs w:val="22"/>
        </w:rPr>
        <w:t xml:space="preserve">Gli importanti programmi di investimento in beni capitali che il Kazakhstan sta attuando nel settore energetico e petrolchimico avevano infatti contributo a generare importanti </w:t>
      </w:r>
      <w:r w:rsidR="00AD7F1D" w:rsidRPr="00DB25B8">
        <w:rPr>
          <w:rFonts w:ascii="Arial" w:hAnsi="Arial" w:cs="Arial"/>
          <w:sz w:val="22"/>
          <w:szCs w:val="22"/>
        </w:rPr>
        <w:t>opportunità</w:t>
      </w:r>
      <w:r w:rsidRPr="00DB25B8">
        <w:rPr>
          <w:rFonts w:ascii="Arial" w:hAnsi="Arial" w:cs="Arial"/>
          <w:sz w:val="22"/>
          <w:szCs w:val="22"/>
        </w:rPr>
        <w:t xml:space="preserve"> di </w:t>
      </w:r>
      <w:r w:rsidR="00AD7F1D" w:rsidRPr="00DB25B8">
        <w:rPr>
          <w:rFonts w:ascii="Arial" w:hAnsi="Arial" w:cs="Arial"/>
          <w:sz w:val="22"/>
          <w:szCs w:val="22"/>
        </w:rPr>
        <w:t>commesse per</w:t>
      </w:r>
      <w:r w:rsidRPr="00DB25B8">
        <w:rPr>
          <w:rFonts w:ascii="Arial" w:hAnsi="Arial" w:cs="Arial"/>
          <w:sz w:val="22"/>
          <w:szCs w:val="22"/>
        </w:rPr>
        <w:t xml:space="preserve"> le nostre aziende. </w:t>
      </w:r>
      <w:r w:rsidR="00760495">
        <w:rPr>
          <w:rFonts w:ascii="Arial" w:hAnsi="Arial" w:cs="Arial"/>
          <w:sz w:val="22"/>
          <w:szCs w:val="22"/>
        </w:rPr>
        <w:t>Il forte calo del prezzo del petrolio (da 57</w:t>
      </w:r>
      <w:r w:rsidR="00CF678C">
        <w:rPr>
          <w:rFonts w:ascii="Arial" w:hAnsi="Arial" w:cs="Arial"/>
          <w:sz w:val="22"/>
          <w:szCs w:val="22"/>
        </w:rPr>
        <w:t xml:space="preserve"> </w:t>
      </w:r>
      <w:r w:rsidR="00760495">
        <w:rPr>
          <w:rFonts w:ascii="Arial" w:hAnsi="Arial" w:cs="Arial"/>
          <w:sz w:val="22"/>
          <w:szCs w:val="22"/>
        </w:rPr>
        <w:t xml:space="preserve">USD </w:t>
      </w:r>
      <w:r w:rsidR="00CF678C">
        <w:rPr>
          <w:rFonts w:ascii="Arial" w:hAnsi="Arial" w:cs="Arial"/>
          <w:sz w:val="22"/>
          <w:szCs w:val="22"/>
        </w:rPr>
        <w:t>per barile di media nel 2019 ai</w:t>
      </w:r>
      <w:r w:rsidR="00760495">
        <w:rPr>
          <w:rFonts w:ascii="Arial" w:hAnsi="Arial" w:cs="Arial"/>
          <w:sz w:val="22"/>
          <w:szCs w:val="22"/>
        </w:rPr>
        <w:t xml:space="preserve"> 42 USD per barile nel 2020) ed il contestuale calo della domanda energetica hanno colpito duramente l’economia kazaka ed hanno frenato le richieste di macchinari italiani.</w:t>
      </w:r>
      <w:r w:rsidR="00661259">
        <w:rPr>
          <w:rFonts w:ascii="Arial" w:hAnsi="Arial" w:cs="Arial"/>
          <w:sz w:val="22"/>
          <w:szCs w:val="22"/>
        </w:rPr>
        <w:t xml:space="preserve"> La ripresa dei prezzi petroliferi dovrebbe aiutare l’economia kazaka, ma questa si è concretizzata solo da aprile 2021 in poi, con prezzi costantemente sopra i 60 USD per barile.</w:t>
      </w:r>
    </w:p>
    <w:p w14:paraId="7F64E2BD" w14:textId="2B84C7FE" w:rsidR="00661259" w:rsidRDefault="00661259" w:rsidP="00661259">
      <w:pPr>
        <w:autoSpaceDE w:val="0"/>
        <w:autoSpaceDN w:val="0"/>
        <w:adjustRightInd w:val="0"/>
        <w:jc w:val="both"/>
        <w:rPr>
          <w:rFonts w:ascii="Arial" w:hAnsi="Arial" w:cs="Arial"/>
          <w:sz w:val="22"/>
          <w:szCs w:val="22"/>
        </w:rPr>
      </w:pPr>
      <w:r w:rsidRPr="00E96EE8">
        <w:rPr>
          <w:rFonts w:ascii="Arial" w:hAnsi="Arial" w:cs="Arial"/>
          <w:sz w:val="22"/>
          <w:szCs w:val="22"/>
        </w:rPr>
        <w:lastRenderedPageBreak/>
        <w:t>I primi 7 mesi del 2021 (gennaio-luglio) hanno fatto registrare una prosecuzione dell’attuale tendenza decrescente dell’interscambio rispetto al</w:t>
      </w:r>
      <w:r>
        <w:rPr>
          <w:rFonts w:ascii="Arial" w:hAnsi="Arial" w:cs="Arial"/>
          <w:sz w:val="22"/>
          <w:szCs w:val="22"/>
        </w:rPr>
        <w:t xml:space="preserve"> medesimo</w:t>
      </w:r>
      <w:r w:rsidRPr="00E96EE8">
        <w:rPr>
          <w:rFonts w:ascii="Arial" w:hAnsi="Arial" w:cs="Arial"/>
          <w:sz w:val="22"/>
          <w:szCs w:val="22"/>
        </w:rPr>
        <w:t xml:space="preserve"> periodo del 2020, ma su questi dati pesa la differenza tra i primi tre mesi del 2020 ancora largamente esenti dagli effetti della pandemia e quelli del 2021, in pieno periodo pandemico. Nel complesso l’export italiano </w:t>
      </w:r>
      <w:r>
        <w:rPr>
          <w:rFonts w:ascii="Arial" w:hAnsi="Arial" w:cs="Arial"/>
          <w:sz w:val="22"/>
          <w:szCs w:val="22"/>
        </w:rPr>
        <w:t xml:space="preserve">nel periodo </w:t>
      </w:r>
      <w:r w:rsidRPr="00E96EE8">
        <w:rPr>
          <w:rFonts w:ascii="Arial" w:hAnsi="Arial" w:cs="Arial"/>
          <w:sz w:val="22"/>
          <w:szCs w:val="22"/>
        </w:rPr>
        <w:t>è sceso da 355 milioni di Euro a 263,4 milioni di Euro (-25,8%) e l’import è sceso da 883,8 milioni a 698,6 milioni di Euro (-21%). Nonostante questi cali, alcuni settori danno interessanti segnali di ripresa, tra questi, nei primi 10 del nostro export, sono da segnalare le altre macchine di impiego generale (+33%), gli articoli di abbigliamento (+20%), le altre macchine per impieghi speciali (+70%), i mobili (+50%), le calzature (+10%), gli altri prodotti in metallo (+27%) e saponi, detergenti, prodotti cosmetici (+70%). In caduta libera invece tubi, condotte, profilati, casi (-88%).</w:t>
      </w:r>
    </w:p>
    <w:p w14:paraId="5C5B5E1A" w14:textId="6188D884" w:rsidR="00661259" w:rsidRPr="00E96EE8" w:rsidRDefault="00661259" w:rsidP="00661259">
      <w:pPr>
        <w:autoSpaceDE w:val="0"/>
        <w:autoSpaceDN w:val="0"/>
        <w:adjustRightInd w:val="0"/>
        <w:jc w:val="both"/>
        <w:rPr>
          <w:rFonts w:ascii="Arial" w:hAnsi="Arial" w:cs="Arial"/>
          <w:sz w:val="22"/>
          <w:szCs w:val="22"/>
        </w:rPr>
      </w:pPr>
      <w:r>
        <w:rPr>
          <w:rFonts w:ascii="Arial" w:hAnsi="Arial" w:cs="Arial"/>
          <w:sz w:val="22"/>
          <w:szCs w:val="22"/>
        </w:rPr>
        <w:t>La flessione kazaka è concentrata quasi tutta su petrolio greggio e derivati. Sempre tra le prime 10 voci di importazione italiane dal Kazakistan crescono invece metalli preziosi e non ferrosi (+600%), prodotti della siderurgia (+40%), rifiuti (+230%), oli</w:t>
      </w:r>
      <w:r w:rsidR="008E6506">
        <w:rPr>
          <w:rFonts w:ascii="Arial" w:hAnsi="Arial" w:cs="Arial"/>
          <w:sz w:val="22"/>
          <w:szCs w:val="22"/>
        </w:rPr>
        <w:t xml:space="preserve"> </w:t>
      </w:r>
      <w:r>
        <w:rPr>
          <w:rFonts w:ascii="Arial" w:hAnsi="Arial" w:cs="Arial"/>
          <w:sz w:val="22"/>
          <w:szCs w:val="22"/>
        </w:rPr>
        <w:t xml:space="preserve">e </w:t>
      </w:r>
      <w:r w:rsidR="008E6506">
        <w:rPr>
          <w:rFonts w:ascii="Arial" w:hAnsi="Arial" w:cs="Arial"/>
          <w:sz w:val="22"/>
          <w:szCs w:val="22"/>
        </w:rPr>
        <w:t>grassi</w:t>
      </w:r>
      <w:r>
        <w:rPr>
          <w:rFonts w:ascii="Arial" w:hAnsi="Arial" w:cs="Arial"/>
          <w:sz w:val="22"/>
          <w:szCs w:val="22"/>
        </w:rPr>
        <w:t xml:space="preserve"> vegetali e animali (+50%)</w:t>
      </w:r>
      <w:r w:rsidR="008E6506">
        <w:rPr>
          <w:rFonts w:ascii="Arial" w:hAnsi="Arial" w:cs="Arial"/>
          <w:sz w:val="22"/>
          <w:szCs w:val="22"/>
        </w:rPr>
        <w:t xml:space="preserve"> e cuoio conciato e lavorato (+100%)</w:t>
      </w:r>
      <w:r>
        <w:rPr>
          <w:rFonts w:ascii="Arial" w:hAnsi="Arial" w:cs="Arial"/>
          <w:sz w:val="22"/>
          <w:szCs w:val="22"/>
        </w:rPr>
        <w:t>.</w:t>
      </w:r>
    </w:p>
    <w:p w14:paraId="298C1DED" w14:textId="77777777" w:rsidR="00661259" w:rsidRDefault="00661259" w:rsidP="00E10D0E">
      <w:pPr>
        <w:autoSpaceDE w:val="0"/>
        <w:autoSpaceDN w:val="0"/>
        <w:adjustRightInd w:val="0"/>
        <w:jc w:val="both"/>
        <w:rPr>
          <w:rFonts w:ascii="Arial" w:hAnsi="Arial" w:cs="Arial"/>
          <w:sz w:val="22"/>
          <w:szCs w:val="22"/>
        </w:rPr>
      </w:pPr>
    </w:p>
    <w:p w14:paraId="08B3BFCC" w14:textId="78BC271C" w:rsidR="00044D3B" w:rsidRDefault="00E10D0E" w:rsidP="00E10D0E">
      <w:pPr>
        <w:autoSpaceDE w:val="0"/>
        <w:autoSpaceDN w:val="0"/>
        <w:adjustRightInd w:val="0"/>
        <w:jc w:val="both"/>
        <w:rPr>
          <w:rFonts w:ascii="Arial" w:hAnsi="Arial" w:cs="Arial"/>
          <w:sz w:val="22"/>
          <w:szCs w:val="22"/>
        </w:rPr>
      </w:pPr>
      <w:r w:rsidRPr="00AC683A">
        <w:rPr>
          <w:rFonts w:ascii="Arial" w:hAnsi="Arial" w:cs="Arial"/>
          <w:sz w:val="22"/>
          <w:szCs w:val="22"/>
        </w:rPr>
        <w:t>D’altra parte, nonostante la flessione dell’interscambio, anche nell’anno appena trascorso</w:t>
      </w:r>
      <w:r w:rsidR="008E6506">
        <w:rPr>
          <w:rFonts w:ascii="Arial" w:hAnsi="Arial" w:cs="Arial"/>
          <w:sz w:val="22"/>
          <w:szCs w:val="22"/>
        </w:rPr>
        <w:t xml:space="preserve"> (2020)</w:t>
      </w:r>
      <w:r w:rsidRPr="00AC683A">
        <w:rPr>
          <w:rFonts w:ascii="Arial" w:hAnsi="Arial" w:cs="Arial"/>
          <w:sz w:val="22"/>
          <w:szCs w:val="22"/>
        </w:rPr>
        <w:t xml:space="preserve"> l'Italia, secondo le statistiche </w:t>
      </w:r>
      <w:r w:rsidR="00760495">
        <w:rPr>
          <w:rFonts w:ascii="Arial" w:hAnsi="Arial" w:cs="Arial"/>
          <w:sz w:val="22"/>
          <w:szCs w:val="22"/>
        </w:rPr>
        <w:t>Trade Data Monitor (</w:t>
      </w:r>
      <w:r w:rsidR="00CF678C">
        <w:rPr>
          <w:rFonts w:ascii="Arial" w:hAnsi="Arial" w:cs="Arial"/>
          <w:sz w:val="22"/>
          <w:szCs w:val="22"/>
        </w:rPr>
        <w:t xml:space="preserve">TDM) e ISTAT, </w:t>
      </w:r>
      <w:r w:rsidR="00AD7F1D">
        <w:rPr>
          <w:rFonts w:ascii="Arial" w:hAnsi="Arial" w:cs="Arial"/>
          <w:sz w:val="22"/>
          <w:szCs w:val="22"/>
        </w:rPr>
        <w:t>è</w:t>
      </w:r>
      <w:r w:rsidR="00760495">
        <w:rPr>
          <w:rFonts w:ascii="Arial" w:hAnsi="Arial" w:cs="Arial"/>
          <w:sz w:val="22"/>
          <w:szCs w:val="22"/>
        </w:rPr>
        <w:t xml:space="preserve"> risultata</w:t>
      </w:r>
      <w:r w:rsidRPr="00AC683A">
        <w:rPr>
          <w:rFonts w:ascii="Arial" w:hAnsi="Arial" w:cs="Arial"/>
          <w:color w:val="FF0000"/>
          <w:sz w:val="22"/>
          <w:szCs w:val="22"/>
        </w:rPr>
        <w:t xml:space="preserve"> </w:t>
      </w:r>
      <w:r w:rsidR="00760495" w:rsidRPr="00760495">
        <w:rPr>
          <w:rFonts w:ascii="Arial" w:hAnsi="Arial" w:cs="Arial"/>
          <w:sz w:val="22"/>
          <w:szCs w:val="22"/>
        </w:rPr>
        <w:t>rispettivamente</w:t>
      </w:r>
      <w:r w:rsidR="00760495">
        <w:rPr>
          <w:rFonts w:ascii="Arial" w:hAnsi="Arial" w:cs="Arial"/>
          <w:color w:val="FF0000"/>
          <w:sz w:val="22"/>
          <w:szCs w:val="22"/>
        </w:rPr>
        <w:t xml:space="preserve"> </w:t>
      </w:r>
      <w:r w:rsidRPr="00760495">
        <w:rPr>
          <w:rFonts w:ascii="Arial" w:hAnsi="Arial" w:cs="Arial"/>
          <w:sz w:val="22"/>
          <w:szCs w:val="22"/>
        </w:rPr>
        <w:t xml:space="preserve">al </w:t>
      </w:r>
      <w:r w:rsidR="00760495" w:rsidRPr="00760495">
        <w:rPr>
          <w:rFonts w:ascii="Arial" w:hAnsi="Arial" w:cs="Arial"/>
          <w:sz w:val="22"/>
          <w:szCs w:val="22"/>
        </w:rPr>
        <w:t xml:space="preserve">secondo posto </w:t>
      </w:r>
      <w:r w:rsidRPr="00760495">
        <w:rPr>
          <w:rFonts w:ascii="Arial" w:hAnsi="Arial" w:cs="Arial"/>
          <w:sz w:val="22"/>
          <w:szCs w:val="22"/>
        </w:rPr>
        <w:t xml:space="preserve">tra i </w:t>
      </w:r>
      <w:r w:rsidR="00760495" w:rsidRPr="00760495">
        <w:rPr>
          <w:rFonts w:ascii="Arial" w:hAnsi="Arial" w:cs="Arial"/>
          <w:sz w:val="22"/>
          <w:szCs w:val="22"/>
        </w:rPr>
        <w:t>clienti mondi</w:t>
      </w:r>
      <w:r w:rsidR="00CF678C">
        <w:rPr>
          <w:rFonts w:ascii="Arial" w:hAnsi="Arial" w:cs="Arial"/>
          <w:sz w:val="22"/>
          <w:szCs w:val="22"/>
        </w:rPr>
        <w:t>a</w:t>
      </w:r>
      <w:r w:rsidR="00760495" w:rsidRPr="00760495">
        <w:rPr>
          <w:rFonts w:ascii="Arial" w:hAnsi="Arial" w:cs="Arial"/>
          <w:sz w:val="22"/>
          <w:szCs w:val="22"/>
        </w:rPr>
        <w:t>li del Kazakistan e all’ottavo come fornitore</w:t>
      </w:r>
      <w:r w:rsidR="00760495">
        <w:rPr>
          <w:rFonts w:ascii="Arial" w:hAnsi="Arial" w:cs="Arial"/>
          <w:sz w:val="22"/>
          <w:szCs w:val="22"/>
        </w:rPr>
        <w:t xml:space="preserve"> (TDM)</w:t>
      </w:r>
      <w:r w:rsidR="00760495" w:rsidRPr="00760495">
        <w:rPr>
          <w:rFonts w:ascii="Arial" w:hAnsi="Arial" w:cs="Arial"/>
          <w:sz w:val="22"/>
          <w:szCs w:val="22"/>
        </w:rPr>
        <w:t xml:space="preserve">, mentre il Kazakistan </w:t>
      </w:r>
      <w:r w:rsidR="00AD7F1D" w:rsidRPr="00760495">
        <w:rPr>
          <w:rFonts w:ascii="Arial" w:hAnsi="Arial" w:cs="Arial"/>
          <w:sz w:val="22"/>
          <w:szCs w:val="22"/>
        </w:rPr>
        <w:t>è</w:t>
      </w:r>
      <w:r w:rsidR="00760495" w:rsidRPr="00760495">
        <w:rPr>
          <w:rFonts w:ascii="Arial" w:hAnsi="Arial" w:cs="Arial"/>
          <w:sz w:val="22"/>
          <w:szCs w:val="22"/>
        </w:rPr>
        <w:t xml:space="preserve"> stato il 46esimo fornitore e il 65esimo cliente dell’Italia</w:t>
      </w:r>
      <w:r w:rsidR="00760495">
        <w:rPr>
          <w:rFonts w:ascii="Arial" w:hAnsi="Arial" w:cs="Arial"/>
          <w:sz w:val="22"/>
          <w:szCs w:val="22"/>
        </w:rPr>
        <w:t xml:space="preserve"> (ISTAT)</w:t>
      </w:r>
      <w:r w:rsidR="00760495" w:rsidRPr="00760495">
        <w:rPr>
          <w:rFonts w:ascii="Arial" w:hAnsi="Arial" w:cs="Arial"/>
          <w:sz w:val="22"/>
          <w:szCs w:val="22"/>
        </w:rPr>
        <w:t>.</w:t>
      </w:r>
      <w:r w:rsidR="008E6506">
        <w:rPr>
          <w:rFonts w:ascii="Arial" w:hAnsi="Arial" w:cs="Arial"/>
          <w:sz w:val="22"/>
          <w:szCs w:val="22"/>
        </w:rPr>
        <w:t xml:space="preserve"> </w:t>
      </w:r>
      <w:r w:rsidR="00760495" w:rsidRPr="00760495">
        <w:rPr>
          <w:rFonts w:ascii="Arial" w:hAnsi="Arial" w:cs="Arial"/>
          <w:sz w:val="22"/>
          <w:szCs w:val="22"/>
        </w:rPr>
        <w:t xml:space="preserve">Per il Kazakistan </w:t>
      </w:r>
      <w:r w:rsidRPr="00760495">
        <w:rPr>
          <w:rFonts w:ascii="Arial" w:hAnsi="Arial" w:cs="Arial"/>
          <w:sz w:val="22"/>
          <w:szCs w:val="22"/>
        </w:rPr>
        <w:t xml:space="preserve">il nostro Paese </w:t>
      </w:r>
      <w:r w:rsidR="00AD7F1D" w:rsidRPr="00760495">
        <w:rPr>
          <w:rFonts w:ascii="Arial" w:hAnsi="Arial" w:cs="Arial"/>
          <w:sz w:val="22"/>
          <w:szCs w:val="22"/>
        </w:rPr>
        <w:t>è</w:t>
      </w:r>
      <w:r w:rsidR="00760495" w:rsidRPr="00760495">
        <w:rPr>
          <w:rFonts w:ascii="Arial" w:hAnsi="Arial" w:cs="Arial"/>
          <w:sz w:val="22"/>
          <w:szCs w:val="22"/>
        </w:rPr>
        <w:t xml:space="preserve"> insieme a </w:t>
      </w:r>
      <w:r w:rsidRPr="00760495">
        <w:rPr>
          <w:rFonts w:ascii="Arial" w:hAnsi="Arial" w:cs="Arial"/>
          <w:sz w:val="22"/>
          <w:szCs w:val="22"/>
        </w:rPr>
        <w:t>Russia e Cina</w:t>
      </w:r>
      <w:r w:rsidR="00760495" w:rsidRPr="00760495">
        <w:rPr>
          <w:rFonts w:ascii="Arial" w:hAnsi="Arial" w:cs="Arial"/>
          <w:sz w:val="22"/>
          <w:szCs w:val="22"/>
        </w:rPr>
        <w:t xml:space="preserve"> uno dei partner chiave per la propria economia</w:t>
      </w:r>
      <w:r w:rsidRPr="00760495">
        <w:rPr>
          <w:rFonts w:ascii="Arial" w:hAnsi="Arial" w:cs="Arial"/>
          <w:sz w:val="22"/>
          <w:szCs w:val="22"/>
        </w:rPr>
        <w:t>, mentre il Kazak</w:t>
      </w:r>
      <w:r w:rsidR="00760495">
        <w:rPr>
          <w:rFonts w:ascii="Arial" w:hAnsi="Arial" w:cs="Arial"/>
          <w:sz w:val="22"/>
          <w:szCs w:val="22"/>
        </w:rPr>
        <w:t>i</w:t>
      </w:r>
      <w:r w:rsidRPr="00760495">
        <w:rPr>
          <w:rFonts w:ascii="Arial" w:hAnsi="Arial" w:cs="Arial"/>
          <w:sz w:val="22"/>
          <w:szCs w:val="22"/>
        </w:rPr>
        <w:t xml:space="preserve">stan </w:t>
      </w:r>
      <w:r w:rsidR="00760495" w:rsidRPr="00760495">
        <w:rPr>
          <w:rFonts w:ascii="Arial" w:hAnsi="Arial" w:cs="Arial"/>
          <w:sz w:val="22"/>
          <w:szCs w:val="22"/>
        </w:rPr>
        <w:t>pur essendo su base pura</w:t>
      </w:r>
      <w:r w:rsidR="00760495">
        <w:rPr>
          <w:rFonts w:ascii="Arial" w:hAnsi="Arial" w:cs="Arial"/>
          <w:sz w:val="22"/>
          <w:szCs w:val="22"/>
        </w:rPr>
        <w:t>m</w:t>
      </w:r>
      <w:r w:rsidR="00760495" w:rsidRPr="00760495">
        <w:rPr>
          <w:rFonts w:ascii="Arial" w:hAnsi="Arial" w:cs="Arial"/>
          <w:sz w:val="22"/>
          <w:szCs w:val="22"/>
        </w:rPr>
        <w:t xml:space="preserve">ente numerica un partner meno rilevante per il commercio estero italiano, ha una posizione di grande importanza nelle forniture energetiche e rappresenta un mercato di sbocco con margini di crescita. </w:t>
      </w:r>
    </w:p>
    <w:p w14:paraId="76D6203F" w14:textId="6898BFD0" w:rsidR="00E10D0E" w:rsidRDefault="00AD7F1D" w:rsidP="00E10D0E">
      <w:pPr>
        <w:autoSpaceDE w:val="0"/>
        <w:autoSpaceDN w:val="0"/>
        <w:adjustRightInd w:val="0"/>
        <w:jc w:val="both"/>
        <w:rPr>
          <w:rFonts w:ascii="Arial" w:hAnsi="Arial" w:cs="Arial"/>
          <w:b/>
          <w:sz w:val="22"/>
          <w:szCs w:val="22"/>
        </w:rPr>
      </w:pPr>
      <w:r>
        <w:rPr>
          <w:rFonts w:ascii="Arial" w:hAnsi="Arial" w:cs="Arial"/>
          <w:sz w:val="22"/>
          <w:szCs w:val="22"/>
        </w:rPr>
        <w:t>Infin</w:t>
      </w:r>
      <w:r w:rsidRPr="00760495">
        <w:rPr>
          <w:rFonts w:ascii="Arial" w:hAnsi="Arial" w:cs="Arial"/>
          <w:sz w:val="22"/>
          <w:szCs w:val="22"/>
        </w:rPr>
        <w:t>e,</w:t>
      </w:r>
      <w:r w:rsidR="00760495" w:rsidRPr="00760495">
        <w:rPr>
          <w:rFonts w:ascii="Arial" w:hAnsi="Arial" w:cs="Arial"/>
          <w:sz w:val="22"/>
          <w:szCs w:val="22"/>
        </w:rPr>
        <w:t xml:space="preserve"> il Kazakistan </w:t>
      </w:r>
      <w:r w:rsidRPr="00760495">
        <w:rPr>
          <w:rFonts w:ascii="Arial" w:hAnsi="Arial" w:cs="Arial"/>
          <w:sz w:val="22"/>
          <w:szCs w:val="22"/>
        </w:rPr>
        <w:t>è</w:t>
      </w:r>
      <w:r w:rsidR="00E10D0E" w:rsidRPr="00760495">
        <w:rPr>
          <w:rFonts w:ascii="Arial" w:hAnsi="Arial" w:cs="Arial"/>
          <w:sz w:val="22"/>
          <w:szCs w:val="22"/>
        </w:rPr>
        <w:t xml:space="preserve"> risultato il primo mercato di </w:t>
      </w:r>
      <w:r w:rsidRPr="00760495">
        <w:rPr>
          <w:rFonts w:ascii="Arial" w:hAnsi="Arial" w:cs="Arial"/>
          <w:sz w:val="22"/>
          <w:szCs w:val="22"/>
        </w:rPr>
        <w:t>destinazione delle</w:t>
      </w:r>
      <w:r w:rsidR="00E10D0E" w:rsidRPr="00760495">
        <w:rPr>
          <w:rFonts w:ascii="Arial" w:hAnsi="Arial" w:cs="Arial"/>
          <w:sz w:val="22"/>
          <w:szCs w:val="22"/>
        </w:rPr>
        <w:t xml:space="preserve"> merci italiane nell’intera regione dell’Asia centrale e del Caucaso.</w:t>
      </w:r>
      <w:r w:rsidR="00E10D0E" w:rsidRPr="00760495">
        <w:rPr>
          <w:rFonts w:ascii="Arial" w:hAnsi="Arial" w:cs="Arial"/>
          <w:b/>
          <w:sz w:val="22"/>
          <w:szCs w:val="22"/>
        </w:rPr>
        <w:t xml:space="preserve">  </w:t>
      </w:r>
    </w:p>
    <w:p w14:paraId="4545ABF9" w14:textId="1AB157A9" w:rsidR="00AC683A" w:rsidRPr="00044D3B" w:rsidRDefault="00044D3B" w:rsidP="00E10D0E">
      <w:pPr>
        <w:autoSpaceDE w:val="0"/>
        <w:autoSpaceDN w:val="0"/>
        <w:adjustRightInd w:val="0"/>
        <w:jc w:val="both"/>
        <w:rPr>
          <w:rFonts w:ascii="Arial" w:hAnsi="Arial" w:cs="Arial"/>
          <w:sz w:val="22"/>
          <w:szCs w:val="22"/>
        </w:rPr>
      </w:pPr>
      <w:r>
        <w:rPr>
          <w:rFonts w:ascii="Arial" w:hAnsi="Arial" w:cs="Arial"/>
          <w:sz w:val="22"/>
          <w:szCs w:val="22"/>
        </w:rPr>
        <w:t>Si segnale che i</w:t>
      </w:r>
      <w:r w:rsidR="00AC683A" w:rsidRPr="00044D3B">
        <w:rPr>
          <w:rFonts w:ascii="Arial" w:hAnsi="Arial" w:cs="Arial"/>
          <w:sz w:val="22"/>
          <w:szCs w:val="22"/>
        </w:rPr>
        <w:t xml:space="preserve">l Kazakistan </w:t>
      </w:r>
      <w:r w:rsidR="00AD7F1D" w:rsidRPr="00044D3B">
        <w:rPr>
          <w:rFonts w:ascii="Arial" w:hAnsi="Arial" w:cs="Arial"/>
          <w:sz w:val="22"/>
          <w:szCs w:val="22"/>
        </w:rPr>
        <w:t>è</w:t>
      </w:r>
      <w:r w:rsidR="00AC683A" w:rsidRPr="00044D3B">
        <w:rPr>
          <w:rFonts w:ascii="Arial" w:hAnsi="Arial" w:cs="Arial"/>
          <w:sz w:val="22"/>
          <w:szCs w:val="22"/>
        </w:rPr>
        <w:t xml:space="preserve"> membro dell’Unione doganale Euroasiatica</w:t>
      </w:r>
      <w:r>
        <w:rPr>
          <w:rFonts w:ascii="Arial" w:hAnsi="Arial" w:cs="Arial"/>
          <w:sz w:val="22"/>
          <w:szCs w:val="22"/>
        </w:rPr>
        <w:t xml:space="preserve"> (EAEU) facente capo alla Russia</w:t>
      </w:r>
      <w:r w:rsidR="00AC683A" w:rsidRPr="00044D3B">
        <w:rPr>
          <w:rFonts w:ascii="Arial" w:hAnsi="Arial" w:cs="Arial"/>
          <w:sz w:val="22"/>
          <w:szCs w:val="22"/>
        </w:rPr>
        <w:t xml:space="preserve"> ed ha firmato un accordo di Partnership e Cooperazione avanzate (EPCA) con la UE (entrato in vigore nel 2020</w:t>
      </w:r>
      <w:r>
        <w:rPr>
          <w:rFonts w:ascii="Arial" w:hAnsi="Arial" w:cs="Arial"/>
          <w:sz w:val="22"/>
          <w:szCs w:val="22"/>
        </w:rPr>
        <w:t>), entrambi gli accordi mirano a migliorare ulteriormente le partnership commerciali strategiche del Paese</w:t>
      </w:r>
      <w:r w:rsidRPr="00044D3B">
        <w:rPr>
          <w:rFonts w:ascii="Arial" w:hAnsi="Arial" w:cs="Arial"/>
          <w:sz w:val="22"/>
          <w:szCs w:val="22"/>
        </w:rPr>
        <w:t>.</w:t>
      </w:r>
    </w:p>
    <w:p w14:paraId="0F9FFD63" w14:textId="77777777" w:rsidR="00E10D0E" w:rsidRPr="00DB25B8" w:rsidRDefault="00E10D0E" w:rsidP="00E10D0E">
      <w:pPr>
        <w:autoSpaceDE w:val="0"/>
        <w:autoSpaceDN w:val="0"/>
        <w:adjustRightInd w:val="0"/>
        <w:jc w:val="both"/>
        <w:rPr>
          <w:rFonts w:ascii="Arial" w:hAnsi="Arial" w:cs="Arial"/>
          <w:b/>
          <w:sz w:val="22"/>
          <w:szCs w:val="22"/>
        </w:rPr>
      </w:pPr>
    </w:p>
    <w:p w14:paraId="5F7717BA" w14:textId="64903D48" w:rsidR="00E10D0E" w:rsidRPr="00DB25B8" w:rsidRDefault="00DB25B8" w:rsidP="00F521DC">
      <w:pPr>
        <w:pStyle w:val="NormaleWeb"/>
        <w:shd w:val="clear" w:color="auto" w:fill="FFFFFF"/>
        <w:spacing w:before="0" w:beforeAutospacing="0" w:after="0" w:afterAutospacing="0"/>
        <w:rPr>
          <w:rFonts w:ascii="Arial" w:hAnsi="Arial" w:cs="Arial"/>
          <w:color w:val="000000"/>
          <w:sz w:val="22"/>
          <w:szCs w:val="22"/>
        </w:rPr>
      </w:pPr>
      <w:r w:rsidRPr="00DB25B8">
        <w:rPr>
          <w:rFonts w:ascii="Arial" w:hAnsi="Arial" w:cs="Arial"/>
          <w:color w:val="000000"/>
          <w:sz w:val="22"/>
          <w:szCs w:val="22"/>
        </w:rPr>
        <w:t xml:space="preserve">1b) </w:t>
      </w:r>
      <w:r w:rsidR="00E10D0E" w:rsidRPr="00DB25B8">
        <w:rPr>
          <w:rFonts w:ascii="Arial" w:hAnsi="Arial" w:cs="Arial"/>
          <w:color w:val="000000"/>
          <w:sz w:val="22"/>
          <w:szCs w:val="22"/>
        </w:rPr>
        <w:t>Gli investimenti italiani in Kazakistan</w:t>
      </w:r>
    </w:p>
    <w:p w14:paraId="5F71ED66" w14:textId="77777777" w:rsidR="00E124D7" w:rsidRDefault="00E124D7" w:rsidP="00F521DC">
      <w:pPr>
        <w:pStyle w:val="NormaleWeb"/>
        <w:shd w:val="clear" w:color="auto" w:fill="FFFFFF"/>
        <w:spacing w:before="0" w:beforeAutospacing="0" w:after="0" w:afterAutospacing="0"/>
        <w:rPr>
          <w:rFonts w:ascii="Arial" w:hAnsi="Arial" w:cs="Arial"/>
          <w:color w:val="222222"/>
          <w:shd w:val="clear" w:color="auto" w:fill="FFFFFF"/>
        </w:rPr>
      </w:pPr>
    </w:p>
    <w:p w14:paraId="28971F40" w14:textId="6955E2C0" w:rsidR="00E124D7" w:rsidRDefault="00E124D7" w:rsidP="00E124D7">
      <w:pPr>
        <w:pStyle w:val="NormaleWeb"/>
        <w:shd w:val="clear" w:color="auto" w:fill="FFFFFF"/>
        <w:spacing w:before="0" w:beforeAutospacing="0" w:after="0" w:afterAutospacing="0"/>
        <w:jc w:val="both"/>
        <w:rPr>
          <w:rFonts w:ascii="Arial" w:hAnsi="Arial" w:cs="Arial"/>
          <w:sz w:val="22"/>
          <w:szCs w:val="22"/>
        </w:rPr>
      </w:pPr>
      <w:r w:rsidRPr="00E124D7">
        <w:rPr>
          <w:rFonts w:ascii="Arial" w:hAnsi="Arial" w:cs="Arial"/>
          <w:sz w:val="22"/>
          <w:szCs w:val="22"/>
          <w:shd w:val="clear" w:color="auto" w:fill="FFFFFF"/>
        </w:rPr>
        <w:t xml:space="preserve">I massicci investimenti </w:t>
      </w:r>
      <w:r w:rsidR="00AD7F1D" w:rsidRPr="00E124D7">
        <w:rPr>
          <w:rFonts w:ascii="Arial" w:hAnsi="Arial" w:cs="Arial"/>
          <w:sz w:val="22"/>
          <w:szCs w:val="22"/>
          <w:shd w:val="clear" w:color="auto" w:fill="FFFFFF"/>
        </w:rPr>
        <w:t>italiani, soprattutto</w:t>
      </w:r>
      <w:r w:rsidRPr="00E124D7">
        <w:rPr>
          <w:rFonts w:ascii="Arial" w:hAnsi="Arial" w:cs="Arial"/>
          <w:sz w:val="22"/>
          <w:szCs w:val="22"/>
          <w:shd w:val="clear" w:color="auto" w:fill="FFFFFF"/>
        </w:rPr>
        <w:t xml:space="preserve"> di Eni e di altre nostre </w:t>
      </w:r>
      <w:r w:rsidR="00AD7F1D" w:rsidRPr="00E124D7">
        <w:rPr>
          <w:rFonts w:ascii="Arial" w:hAnsi="Arial" w:cs="Arial"/>
          <w:sz w:val="22"/>
          <w:szCs w:val="22"/>
          <w:shd w:val="clear" w:color="auto" w:fill="FFFFFF"/>
        </w:rPr>
        <w:t>aziende,</w:t>
      </w:r>
      <w:r w:rsidRPr="00E124D7">
        <w:rPr>
          <w:rFonts w:ascii="Arial" w:hAnsi="Arial" w:cs="Arial"/>
          <w:sz w:val="22"/>
          <w:szCs w:val="22"/>
          <w:shd w:val="clear" w:color="auto" w:fill="FFFFFF"/>
        </w:rPr>
        <w:t xml:space="preserve"> fanno dell</w:t>
      </w:r>
      <w:r w:rsidR="00CF678C">
        <w:rPr>
          <w:rFonts w:ascii="Arial" w:hAnsi="Arial" w:cs="Arial"/>
          <w:sz w:val="22"/>
          <w:szCs w:val="22"/>
          <w:shd w:val="clear" w:color="auto" w:fill="FFFFFF"/>
        </w:rPr>
        <w:t>’</w:t>
      </w:r>
      <w:r w:rsidRPr="00E124D7">
        <w:rPr>
          <w:rFonts w:ascii="Arial" w:hAnsi="Arial" w:cs="Arial"/>
          <w:sz w:val="22"/>
          <w:szCs w:val="22"/>
          <w:shd w:val="clear" w:color="auto" w:fill="FFFFFF"/>
        </w:rPr>
        <w:t>Italia un investitore ed un interlocutore di rilevante peso per le autorità kazake per questo l</w:t>
      </w:r>
      <w:r w:rsidR="00E10D0E" w:rsidRPr="00E124D7">
        <w:rPr>
          <w:rFonts w:ascii="Arial" w:hAnsi="Arial" w:cs="Arial"/>
          <w:sz w:val="22"/>
          <w:szCs w:val="22"/>
        </w:rPr>
        <w:t>'Italia</w:t>
      </w:r>
      <w:r w:rsidRPr="00E124D7">
        <w:rPr>
          <w:rFonts w:ascii="Arial" w:hAnsi="Arial" w:cs="Arial"/>
          <w:sz w:val="22"/>
          <w:szCs w:val="22"/>
        </w:rPr>
        <w:t xml:space="preserve"> che</w:t>
      </w:r>
      <w:r w:rsidR="00E10D0E" w:rsidRPr="00E124D7">
        <w:rPr>
          <w:rFonts w:ascii="Arial" w:hAnsi="Arial" w:cs="Arial"/>
          <w:sz w:val="22"/>
          <w:szCs w:val="22"/>
        </w:rPr>
        <w:t xml:space="preserve"> e' storicamente anche tra i primi investitori in Kazakistan</w:t>
      </w:r>
      <w:r w:rsidRPr="00E124D7">
        <w:rPr>
          <w:rFonts w:ascii="Arial" w:hAnsi="Arial" w:cs="Arial"/>
          <w:sz w:val="22"/>
          <w:szCs w:val="22"/>
        </w:rPr>
        <w:t xml:space="preserve"> ha una grande importanza per l’economia kazaka e gode di stima e importanza agli occhi dei kazaki</w:t>
      </w:r>
      <w:r w:rsidR="00E10D0E" w:rsidRPr="00E124D7">
        <w:rPr>
          <w:rFonts w:ascii="Arial" w:hAnsi="Arial" w:cs="Arial"/>
          <w:sz w:val="22"/>
          <w:szCs w:val="22"/>
        </w:rPr>
        <w:t xml:space="preserve">. </w:t>
      </w:r>
    </w:p>
    <w:p w14:paraId="5F5E6A17" w14:textId="77777777" w:rsidR="00D77AB2" w:rsidRPr="00E124D7" w:rsidRDefault="00D77AB2" w:rsidP="00E124D7">
      <w:pPr>
        <w:pStyle w:val="NormaleWeb"/>
        <w:shd w:val="clear" w:color="auto" w:fill="FFFFFF"/>
        <w:spacing w:before="0" w:beforeAutospacing="0" w:after="0" w:afterAutospacing="0"/>
        <w:jc w:val="both"/>
        <w:rPr>
          <w:rFonts w:ascii="Arial" w:hAnsi="Arial" w:cs="Arial"/>
          <w:sz w:val="22"/>
          <w:szCs w:val="22"/>
        </w:rPr>
      </w:pPr>
    </w:p>
    <w:p w14:paraId="228D7577" w14:textId="78D189E0" w:rsidR="00E10D0E" w:rsidRPr="00DB25B8" w:rsidRDefault="00E10D0E" w:rsidP="00E124D7">
      <w:pPr>
        <w:pStyle w:val="NormaleWeb"/>
        <w:shd w:val="clear" w:color="auto" w:fill="FFFFFF"/>
        <w:spacing w:before="0" w:beforeAutospacing="0" w:after="0" w:afterAutospacing="0"/>
        <w:jc w:val="both"/>
        <w:rPr>
          <w:rFonts w:ascii="Arial" w:hAnsi="Arial" w:cs="Arial"/>
          <w:b/>
          <w:sz w:val="22"/>
          <w:szCs w:val="22"/>
        </w:rPr>
      </w:pPr>
      <w:r w:rsidRPr="00DB25B8">
        <w:rPr>
          <w:rFonts w:ascii="Arial" w:hAnsi="Arial" w:cs="Arial"/>
          <w:sz w:val="22"/>
          <w:szCs w:val="22"/>
        </w:rPr>
        <w:t>Sin dall’avvio delle relazioni diplomatiche tra i nostri due Paesi, lo strategico settore dell’oil &amp; gas ha costituito il principale polo di attrazione per gli invest</w:t>
      </w:r>
      <w:r w:rsidR="00AD7F1D">
        <w:rPr>
          <w:rFonts w:ascii="Arial" w:hAnsi="Arial" w:cs="Arial"/>
          <w:sz w:val="22"/>
          <w:szCs w:val="22"/>
        </w:rPr>
        <w:t>it</w:t>
      </w:r>
      <w:r w:rsidRPr="00DB25B8">
        <w:rPr>
          <w:rFonts w:ascii="Arial" w:hAnsi="Arial" w:cs="Arial"/>
          <w:sz w:val="22"/>
          <w:szCs w:val="22"/>
        </w:rPr>
        <w:t xml:space="preserve">ori nazionali a cominciare dal gruppo </w:t>
      </w:r>
      <w:r w:rsidRPr="00DB25B8">
        <w:rPr>
          <w:rFonts w:ascii="Arial" w:hAnsi="Arial" w:cs="Arial"/>
          <w:b/>
          <w:sz w:val="22"/>
          <w:szCs w:val="22"/>
        </w:rPr>
        <w:t>ENI che, dal 1992</w:t>
      </w:r>
      <w:r w:rsidRPr="00DB25B8">
        <w:rPr>
          <w:rFonts w:ascii="Arial" w:hAnsi="Arial" w:cs="Arial"/>
          <w:sz w:val="22"/>
          <w:szCs w:val="22"/>
        </w:rPr>
        <w:t xml:space="preserve">, </w:t>
      </w:r>
      <w:r w:rsidR="00AD7F1D" w:rsidRPr="00DB25B8">
        <w:rPr>
          <w:rFonts w:ascii="Arial" w:hAnsi="Arial" w:cs="Arial"/>
          <w:sz w:val="22"/>
          <w:szCs w:val="22"/>
        </w:rPr>
        <w:t>è</w:t>
      </w:r>
      <w:r w:rsidRPr="00DB25B8">
        <w:rPr>
          <w:rFonts w:ascii="Arial" w:hAnsi="Arial" w:cs="Arial"/>
          <w:sz w:val="22"/>
          <w:szCs w:val="22"/>
        </w:rPr>
        <w:t xml:space="preserve"> presente nel Paese e ha contribuito a trainare l’afflusso capitali italiani anche da parte di altre imprese nazionali di grandi e medie dimensioni (es</w:t>
      </w:r>
      <w:r w:rsidRPr="00DB25B8">
        <w:rPr>
          <w:rFonts w:ascii="Arial" w:hAnsi="Arial" w:cs="Arial"/>
          <w:b/>
          <w:sz w:val="22"/>
          <w:szCs w:val="22"/>
        </w:rPr>
        <w:t>. Tenaris, Renco, SICIM, Bonatti, Valvitalia, Rosetti Marino, Nuovo Pignone, Kios, Bedeschi</w:t>
      </w:r>
      <w:r w:rsidRPr="00DB25B8">
        <w:rPr>
          <w:rFonts w:ascii="Arial" w:hAnsi="Arial" w:cs="Arial"/>
          <w:sz w:val="22"/>
          <w:szCs w:val="22"/>
        </w:rPr>
        <w:t xml:space="preserve">, </w:t>
      </w:r>
      <w:r w:rsidRPr="00DB25B8">
        <w:rPr>
          <w:rFonts w:ascii="Arial" w:hAnsi="Arial" w:cs="Arial"/>
          <w:b/>
          <w:sz w:val="22"/>
          <w:szCs w:val="22"/>
        </w:rPr>
        <w:t>Ligabue</w:t>
      </w:r>
      <w:r w:rsidRPr="00DB25B8">
        <w:rPr>
          <w:rFonts w:ascii="Arial" w:hAnsi="Arial" w:cs="Arial"/>
          <w:sz w:val="22"/>
          <w:szCs w:val="22"/>
        </w:rPr>
        <w:t xml:space="preserve"> ecc.). Si tratta di un gruppo di imprese altamente competitive sui </w:t>
      </w:r>
      <w:r w:rsidRPr="00DB25B8">
        <w:rPr>
          <w:rFonts w:ascii="Arial" w:hAnsi="Arial" w:cs="Arial"/>
          <w:sz w:val="22"/>
          <w:szCs w:val="22"/>
        </w:rPr>
        <w:lastRenderedPageBreak/>
        <w:t xml:space="preserve">mercati globali che hanno accompagnato non solo lo sviluppo tecnologico del settore energetico kazako ma lo stesso sviluppo dell’intera struttura produttiva di questo Paese, instaurando nella maggior parte dei casi eccellenti rapporti di </w:t>
      </w:r>
      <w:r w:rsidR="00AD7F1D" w:rsidRPr="00DB25B8">
        <w:rPr>
          <w:rFonts w:ascii="Arial" w:hAnsi="Arial" w:cs="Arial"/>
          <w:sz w:val="22"/>
          <w:szCs w:val="22"/>
        </w:rPr>
        <w:t>partnership con</w:t>
      </w:r>
      <w:r w:rsidRPr="00DB25B8">
        <w:rPr>
          <w:rFonts w:ascii="Arial" w:hAnsi="Arial" w:cs="Arial"/>
          <w:sz w:val="22"/>
          <w:szCs w:val="22"/>
        </w:rPr>
        <w:t xml:space="preserve"> le imprese locali.  Secon</w:t>
      </w:r>
      <w:r w:rsidR="00DD439E">
        <w:rPr>
          <w:rFonts w:ascii="Arial" w:hAnsi="Arial" w:cs="Arial"/>
          <w:sz w:val="22"/>
          <w:szCs w:val="22"/>
        </w:rPr>
        <w:t>do i dati della Banca Centrale K</w:t>
      </w:r>
      <w:r w:rsidRPr="00DB25B8">
        <w:rPr>
          <w:rFonts w:ascii="Arial" w:hAnsi="Arial" w:cs="Arial"/>
          <w:sz w:val="22"/>
          <w:szCs w:val="22"/>
        </w:rPr>
        <w:t>azaka, lo stock degli inves</w:t>
      </w:r>
      <w:r w:rsidR="00DD439E">
        <w:rPr>
          <w:rFonts w:ascii="Arial" w:hAnsi="Arial" w:cs="Arial"/>
          <w:sz w:val="22"/>
          <w:szCs w:val="22"/>
        </w:rPr>
        <w:t>timenti (IDE) italiani in Kazaki</w:t>
      </w:r>
      <w:r w:rsidRPr="00DB25B8">
        <w:rPr>
          <w:rFonts w:ascii="Arial" w:hAnsi="Arial" w:cs="Arial"/>
          <w:sz w:val="22"/>
          <w:szCs w:val="22"/>
        </w:rPr>
        <w:t xml:space="preserve">stan ha raggiunto i </w:t>
      </w:r>
      <w:r w:rsidRPr="00DB25B8">
        <w:rPr>
          <w:rFonts w:ascii="Arial" w:hAnsi="Arial" w:cs="Arial"/>
          <w:b/>
          <w:sz w:val="22"/>
          <w:szCs w:val="22"/>
        </w:rPr>
        <w:t>6 miliardi di dollari,</w:t>
      </w:r>
      <w:r w:rsidR="00DD439E">
        <w:rPr>
          <w:rFonts w:ascii="Arial" w:hAnsi="Arial" w:cs="Arial"/>
          <w:sz w:val="22"/>
          <w:szCs w:val="22"/>
        </w:rPr>
        <w:t xml:space="preserve"> trainati dal settore dell’Oil</w:t>
      </w:r>
      <w:r w:rsidRPr="00DB25B8">
        <w:rPr>
          <w:rFonts w:ascii="Arial" w:hAnsi="Arial" w:cs="Arial"/>
          <w:sz w:val="22"/>
          <w:szCs w:val="22"/>
        </w:rPr>
        <w:t xml:space="preserve">&amp;Gas e dal relativo indotto. Sono circa </w:t>
      </w:r>
      <w:r w:rsidRPr="00DB25B8">
        <w:rPr>
          <w:rFonts w:ascii="Arial" w:hAnsi="Arial" w:cs="Arial"/>
          <w:b/>
          <w:sz w:val="22"/>
          <w:szCs w:val="22"/>
        </w:rPr>
        <w:t>40 le aziende italiane</w:t>
      </w:r>
      <w:r w:rsidR="00DD439E">
        <w:rPr>
          <w:rFonts w:ascii="Arial" w:hAnsi="Arial" w:cs="Arial"/>
          <w:sz w:val="22"/>
          <w:szCs w:val="22"/>
        </w:rPr>
        <w:t xml:space="preserve"> operanti stabilmente in Kazaki</w:t>
      </w:r>
      <w:r w:rsidRPr="00DB25B8">
        <w:rPr>
          <w:rFonts w:ascii="Arial" w:hAnsi="Arial" w:cs="Arial"/>
          <w:sz w:val="22"/>
          <w:szCs w:val="22"/>
        </w:rPr>
        <w:t xml:space="preserve">stan, mentre </w:t>
      </w:r>
      <w:r w:rsidRPr="00DB25B8">
        <w:rPr>
          <w:rFonts w:ascii="Arial" w:hAnsi="Arial" w:cs="Arial"/>
          <w:b/>
          <w:sz w:val="22"/>
          <w:szCs w:val="22"/>
        </w:rPr>
        <w:t xml:space="preserve">le joint venture </w:t>
      </w:r>
      <w:r w:rsidRPr="00DB25B8">
        <w:rPr>
          <w:rFonts w:ascii="Arial" w:hAnsi="Arial" w:cs="Arial"/>
          <w:sz w:val="22"/>
          <w:szCs w:val="22"/>
        </w:rPr>
        <w:t xml:space="preserve">con imprese kazake hanno raggiunto il </w:t>
      </w:r>
      <w:r w:rsidRPr="00DB25B8">
        <w:rPr>
          <w:rFonts w:ascii="Arial" w:hAnsi="Arial" w:cs="Arial"/>
          <w:b/>
          <w:sz w:val="22"/>
          <w:szCs w:val="22"/>
        </w:rPr>
        <w:t>numero di 170.</w:t>
      </w:r>
    </w:p>
    <w:p w14:paraId="27E01300" w14:textId="67E78771" w:rsidR="00E10D0E" w:rsidRPr="00DB25B8" w:rsidRDefault="00E10D0E" w:rsidP="00E10D0E">
      <w:pPr>
        <w:jc w:val="both"/>
        <w:rPr>
          <w:rFonts w:ascii="Arial" w:hAnsi="Arial" w:cs="Arial"/>
          <w:sz w:val="22"/>
          <w:szCs w:val="22"/>
        </w:rPr>
      </w:pPr>
      <w:r w:rsidRPr="00DB25B8">
        <w:rPr>
          <w:rFonts w:ascii="Arial" w:hAnsi="Arial" w:cs="Arial"/>
          <w:sz w:val="22"/>
          <w:szCs w:val="22"/>
        </w:rPr>
        <w:t xml:space="preserve">D’altra parte la </w:t>
      </w:r>
      <w:r w:rsidR="00AD7F1D" w:rsidRPr="00DB25B8">
        <w:rPr>
          <w:rFonts w:ascii="Arial" w:hAnsi="Arial" w:cs="Arial"/>
          <w:sz w:val="22"/>
          <w:szCs w:val="22"/>
        </w:rPr>
        <w:t>capacità</w:t>
      </w:r>
      <w:r w:rsidRPr="00DB25B8">
        <w:rPr>
          <w:rFonts w:ascii="Arial" w:hAnsi="Arial" w:cs="Arial"/>
          <w:sz w:val="22"/>
          <w:szCs w:val="22"/>
        </w:rPr>
        <w:t xml:space="preserve"> di resilienza delle nostre aziende </w:t>
      </w:r>
      <w:r w:rsidR="00AD7F1D" w:rsidRPr="00DB25B8">
        <w:rPr>
          <w:rFonts w:ascii="Arial" w:hAnsi="Arial" w:cs="Arial"/>
          <w:sz w:val="22"/>
          <w:szCs w:val="22"/>
        </w:rPr>
        <w:t>è</w:t>
      </w:r>
      <w:r w:rsidRPr="00DB25B8">
        <w:rPr>
          <w:rFonts w:ascii="Arial" w:hAnsi="Arial" w:cs="Arial"/>
          <w:sz w:val="22"/>
          <w:szCs w:val="22"/>
        </w:rPr>
        <w:t xml:space="preserve"> testimoniata dalla circostanza che anche in un anno di </w:t>
      </w:r>
      <w:r w:rsidR="00AD7F1D" w:rsidRPr="00DB25B8">
        <w:rPr>
          <w:rFonts w:ascii="Arial" w:hAnsi="Arial" w:cs="Arial"/>
          <w:sz w:val="22"/>
          <w:szCs w:val="22"/>
        </w:rPr>
        <w:t>difficoltà</w:t>
      </w:r>
      <w:r w:rsidRPr="00DB25B8">
        <w:rPr>
          <w:rFonts w:ascii="Arial" w:hAnsi="Arial" w:cs="Arial"/>
          <w:sz w:val="22"/>
          <w:szCs w:val="22"/>
        </w:rPr>
        <w:t xml:space="preserve">, come il 2020, le imprese italiane sono state </w:t>
      </w:r>
      <w:r w:rsidRPr="00DB25B8">
        <w:rPr>
          <w:rFonts w:ascii="Arial" w:hAnsi="Arial" w:cs="Arial"/>
          <w:b/>
          <w:sz w:val="22"/>
          <w:szCs w:val="22"/>
        </w:rPr>
        <w:t xml:space="preserve">capaci di  assicurarsi contratti e  commesse per  un valore prossimo al  miliardo di </w:t>
      </w:r>
      <w:r w:rsidR="00DD439E">
        <w:rPr>
          <w:rFonts w:ascii="Arial" w:hAnsi="Arial" w:cs="Arial"/>
          <w:b/>
          <w:sz w:val="22"/>
          <w:szCs w:val="22"/>
        </w:rPr>
        <w:t>USD</w:t>
      </w:r>
      <w:r w:rsidRPr="00DB25B8">
        <w:rPr>
          <w:rFonts w:ascii="Arial" w:hAnsi="Arial" w:cs="Arial"/>
          <w:sz w:val="22"/>
          <w:szCs w:val="22"/>
        </w:rPr>
        <w:t>, sia nell</w:t>
      </w:r>
      <w:r w:rsidR="00DD439E">
        <w:rPr>
          <w:rFonts w:ascii="Arial" w:hAnsi="Arial" w:cs="Arial"/>
          <w:sz w:val="22"/>
          <w:szCs w:val="22"/>
        </w:rPr>
        <w:t>o strategico settore dell’Oil&amp;</w:t>
      </w:r>
      <w:r w:rsidRPr="00DB25B8">
        <w:rPr>
          <w:rFonts w:ascii="Arial" w:hAnsi="Arial" w:cs="Arial"/>
          <w:sz w:val="22"/>
          <w:szCs w:val="22"/>
        </w:rPr>
        <w:t xml:space="preserve">Gas, che in ulteriori ambiti, quali la produzione di energia da fonti rinnovabili  o la meccanica agricola.  Sembrano inoltre avviarsi ad una </w:t>
      </w:r>
      <w:r w:rsidRPr="00DB25B8">
        <w:rPr>
          <w:rFonts w:ascii="Arial" w:hAnsi="Arial" w:cs="Arial"/>
          <w:b/>
          <w:sz w:val="22"/>
          <w:szCs w:val="22"/>
        </w:rPr>
        <w:t>positiva conclusione</w:t>
      </w:r>
      <w:r w:rsidRPr="00DB25B8">
        <w:rPr>
          <w:rFonts w:ascii="Arial" w:hAnsi="Arial" w:cs="Arial"/>
          <w:sz w:val="22"/>
          <w:szCs w:val="22"/>
        </w:rPr>
        <w:t xml:space="preserve"> per i grandi investitori </w:t>
      </w:r>
      <w:r w:rsidRPr="00DB25B8">
        <w:rPr>
          <w:rFonts w:ascii="Arial" w:hAnsi="Arial" w:cs="Arial"/>
          <w:b/>
          <w:sz w:val="22"/>
          <w:szCs w:val="22"/>
        </w:rPr>
        <w:t>petroliferi i dossier relativi alla depenalizzazione dei reati fiscali e alle sanzioni connesse al “gas flaring” degli impianti petroliferi,</w:t>
      </w:r>
      <w:r w:rsidRPr="00DB25B8">
        <w:rPr>
          <w:rFonts w:ascii="Arial" w:hAnsi="Arial" w:cs="Arial"/>
          <w:sz w:val="22"/>
          <w:szCs w:val="22"/>
        </w:rPr>
        <w:t xml:space="preserve"> che da circa 2 anni rappresentavano per </w:t>
      </w:r>
      <w:r w:rsidRPr="00DB25B8">
        <w:rPr>
          <w:rFonts w:ascii="Arial" w:hAnsi="Arial" w:cs="Arial"/>
          <w:b/>
          <w:sz w:val="22"/>
          <w:szCs w:val="22"/>
        </w:rPr>
        <w:t>l’ENI</w:t>
      </w:r>
      <w:r w:rsidRPr="00DB25B8">
        <w:rPr>
          <w:rFonts w:ascii="Arial" w:hAnsi="Arial" w:cs="Arial"/>
          <w:sz w:val="22"/>
          <w:szCs w:val="22"/>
        </w:rPr>
        <w:t xml:space="preserve"> e per le altre “Big Oil” operanti nel Paese le piu’ importanti </w:t>
      </w:r>
      <w:r w:rsidR="00AD7F1D" w:rsidRPr="00DB25B8">
        <w:rPr>
          <w:rFonts w:ascii="Arial" w:hAnsi="Arial" w:cs="Arial"/>
          <w:sz w:val="22"/>
          <w:szCs w:val="22"/>
        </w:rPr>
        <w:t>criticità</w:t>
      </w:r>
      <w:r w:rsidRPr="00DB25B8">
        <w:rPr>
          <w:rFonts w:ascii="Arial" w:hAnsi="Arial" w:cs="Arial"/>
          <w:sz w:val="22"/>
          <w:szCs w:val="22"/>
        </w:rPr>
        <w:t xml:space="preserve"> nel Paese centroasiatico, come del resto anche le Ambasciate e i membri dei Governi dei Paesi coinvolti, avevano ripetutamente segnalato a queste </w:t>
      </w:r>
      <w:r w:rsidR="00AD7F1D" w:rsidRPr="00DB25B8">
        <w:rPr>
          <w:rFonts w:ascii="Arial" w:hAnsi="Arial" w:cs="Arial"/>
          <w:sz w:val="22"/>
          <w:szCs w:val="22"/>
        </w:rPr>
        <w:t>Autorità</w:t>
      </w:r>
      <w:r w:rsidRPr="00DB25B8">
        <w:rPr>
          <w:rFonts w:ascii="Arial" w:hAnsi="Arial" w:cs="Arial"/>
          <w:sz w:val="22"/>
          <w:szCs w:val="22"/>
        </w:rPr>
        <w:t xml:space="preserve"> (come in occasione delle riunioni periodiche della </w:t>
      </w:r>
      <w:r w:rsidRPr="00DB25B8">
        <w:rPr>
          <w:rFonts w:ascii="Arial" w:hAnsi="Arial" w:cs="Arial"/>
          <w:b/>
          <w:sz w:val="22"/>
          <w:szCs w:val="22"/>
        </w:rPr>
        <w:t>Business Platform Ambasciatori UE-Primo Ministro kazako e della visita del Sottosegretario On. Manlio Di Stefano in occasione della visita nel novembre 2019).</w:t>
      </w:r>
      <w:r w:rsidRPr="00DB25B8">
        <w:rPr>
          <w:rFonts w:ascii="Arial" w:hAnsi="Arial" w:cs="Arial"/>
          <w:sz w:val="22"/>
          <w:szCs w:val="22"/>
        </w:rPr>
        <w:t xml:space="preserve"> </w:t>
      </w:r>
    </w:p>
    <w:p w14:paraId="09587BAE" w14:textId="77777777" w:rsidR="00E10D0E" w:rsidRPr="00DB25B8" w:rsidRDefault="00E10D0E" w:rsidP="00F521DC">
      <w:pPr>
        <w:pStyle w:val="NormaleWeb"/>
        <w:shd w:val="clear" w:color="auto" w:fill="FFFFFF"/>
        <w:spacing w:before="0" w:beforeAutospacing="0" w:after="0" w:afterAutospacing="0"/>
        <w:rPr>
          <w:rFonts w:ascii="Arial" w:hAnsi="Arial" w:cs="Arial"/>
          <w:color w:val="000000"/>
          <w:sz w:val="22"/>
          <w:szCs w:val="22"/>
        </w:rPr>
      </w:pPr>
    </w:p>
    <w:p w14:paraId="4EB37A5C" w14:textId="177E924A" w:rsidR="00782B34" w:rsidRPr="00DB25B8" w:rsidRDefault="00782B34" w:rsidP="00F521DC">
      <w:pPr>
        <w:pStyle w:val="NormaleWeb"/>
        <w:shd w:val="clear" w:color="auto" w:fill="FFFFFF"/>
        <w:spacing w:before="0" w:beforeAutospacing="0" w:after="0" w:afterAutospacing="0"/>
        <w:rPr>
          <w:rFonts w:ascii="Arial" w:hAnsi="Arial" w:cs="Arial"/>
          <w:color w:val="000000"/>
          <w:sz w:val="22"/>
          <w:szCs w:val="22"/>
        </w:rPr>
      </w:pPr>
      <w:r w:rsidRPr="00DB25B8">
        <w:rPr>
          <w:rFonts w:ascii="Arial" w:hAnsi="Arial" w:cs="Arial"/>
          <w:color w:val="000000"/>
          <w:sz w:val="22"/>
          <w:szCs w:val="22"/>
          <w:u w:val="single"/>
        </w:rPr>
        <w:t>Al di la’ del settore Oil&amp;Gas si segnalano</w:t>
      </w:r>
      <w:r w:rsidRPr="00DB25B8">
        <w:rPr>
          <w:rFonts w:ascii="Arial" w:hAnsi="Arial" w:cs="Arial"/>
          <w:color w:val="000000"/>
          <w:sz w:val="22"/>
          <w:szCs w:val="22"/>
        </w:rPr>
        <w:t xml:space="preserve"> questi ulteriori rilevanti investimenti italiani: </w:t>
      </w:r>
    </w:p>
    <w:p w14:paraId="692B14C8" w14:textId="77777777" w:rsidR="00782B34" w:rsidRPr="00DB25B8" w:rsidRDefault="00782B34" w:rsidP="00F521DC">
      <w:pPr>
        <w:pStyle w:val="NormaleWeb"/>
        <w:shd w:val="clear" w:color="auto" w:fill="FFFFFF"/>
        <w:spacing w:before="0" w:beforeAutospacing="0" w:after="0" w:afterAutospacing="0"/>
        <w:rPr>
          <w:rFonts w:ascii="Arial" w:hAnsi="Arial" w:cs="Arial"/>
          <w:color w:val="000000"/>
          <w:sz w:val="22"/>
          <w:szCs w:val="22"/>
        </w:rPr>
      </w:pPr>
    </w:p>
    <w:p w14:paraId="49268773" w14:textId="0BE2DFDD" w:rsidR="00782B34" w:rsidRPr="00DB25B8" w:rsidRDefault="00782B34" w:rsidP="00782B34">
      <w:pPr>
        <w:pStyle w:val="Nessunaspaziatura"/>
        <w:jc w:val="both"/>
        <w:rPr>
          <w:rFonts w:ascii="Arial" w:hAnsi="Arial" w:cs="Arial"/>
          <w:lang w:val="it-IT"/>
        </w:rPr>
      </w:pPr>
      <w:r w:rsidRPr="00DB25B8">
        <w:rPr>
          <w:rFonts w:ascii="Arial" w:hAnsi="Arial" w:cs="Arial"/>
          <w:lang w:val="it-IT"/>
        </w:rPr>
        <w:t xml:space="preserve">Renco spa ha progressivamente </w:t>
      </w:r>
      <w:r w:rsidR="00AD7F1D" w:rsidRPr="00DB25B8">
        <w:rPr>
          <w:rFonts w:ascii="Arial" w:hAnsi="Arial" w:cs="Arial"/>
          <w:lang w:val="it-IT"/>
        </w:rPr>
        <w:t>e</w:t>
      </w:r>
      <w:r w:rsidR="00AD7F1D">
        <w:rPr>
          <w:rFonts w:ascii="Arial" w:hAnsi="Arial" w:cs="Arial"/>
          <w:lang w:val="it-IT"/>
        </w:rPr>
        <w:t>steso i</w:t>
      </w:r>
      <w:r w:rsidR="00044D3B">
        <w:rPr>
          <w:rFonts w:ascii="Arial" w:hAnsi="Arial" w:cs="Arial"/>
          <w:lang w:val="it-IT"/>
        </w:rPr>
        <w:t xml:space="preserve"> campi di </w:t>
      </w:r>
      <w:r w:rsidR="00AD7F1D">
        <w:rPr>
          <w:rFonts w:ascii="Arial" w:hAnsi="Arial" w:cs="Arial"/>
          <w:lang w:val="it-IT"/>
        </w:rPr>
        <w:t>attività</w:t>
      </w:r>
      <w:r w:rsidR="00044D3B">
        <w:rPr>
          <w:rFonts w:ascii="Arial" w:hAnsi="Arial" w:cs="Arial"/>
          <w:lang w:val="it-IT"/>
        </w:rPr>
        <w:t xml:space="preserve"> in K</w:t>
      </w:r>
      <w:r w:rsidRPr="00DB25B8">
        <w:rPr>
          <w:rFonts w:ascii="Arial" w:hAnsi="Arial" w:cs="Arial"/>
          <w:lang w:val="it-IT"/>
        </w:rPr>
        <w:t xml:space="preserve">azakistan passando </w:t>
      </w:r>
      <w:r w:rsidR="00DD439E">
        <w:rPr>
          <w:rFonts w:ascii="Arial" w:hAnsi="Arial" w:cs="Arial"/>
          <w:lang w:val="it-IT"/>
        </w:rPr>
        <w:t>dai servizi al comparto oil&amp;</w:t>
      </w:r>
      <w:r w:rsidRPr="00DB25B8">
        <w:rPr>
          <w:rFonts w:ascii="Arial" w:hAnsi="Arial" w:cs="Arial"/>
          <w:lang w:val="it-IT"/>
        </w:rPr>
        <w:t xml:space="preserve">gas al segmento della </w:t>
      </w:r>
      <w:r w:rsidR="00AD7F1D" w:rsidRPr="00DB25B8">
        <w:rPr>
          <w:rFonts w:ascii="Arial" w:hAnsi="Arial" w:cs="Arial"/>
          <w:lang w:val="it-IT"/>
        </w:rPr>
        <w:t>gestione immobiliare</w:t>
      </w:r>
      <w:r w:rsidRPr="00DB25B8">
        <w:rPr>
          <w:rFonts w:ascii="Arial" w:hAnsi="Arial" w:cs="Arial"/>
          <w:lang w:val="it-IT"/>
        </w:rPr>
        <w:t xml:space="preserve"> per utenza affa</w:t>
      </w:r>
      <w:r w:rsidR="00DD439E">
        <w:rPr>
          <w:rFonts w:ascii="Arial" w:hAnsi="Arial" w:cs="Arial"/>
          <w:lang w:val="it-IT"/>
        </w:rPr>
        <w:t>ri (leadership di mercato), al t</w:t>
      </w:r>
      <w:r w:rsidRPr="00DB25B8">
        <w:rPr>
          <w:rFonts w:ascii="Arial" w:hAnsi="Arial" w:cs="Arial"/>
          <w:lang w:val="it-IT"/>
        </w:rPr>
        <w:t xml:space="preserve">urismo.  Il gruppo marchigiano </w:t>
      </w:r>
      <w:r w:rsidR="007C1A09" w:rsidRPr="00DB25B8">
        <w:rPr>
          <w:rFonts w:ascii="Arial" w:hAnsi="Arial" w:cs="Arial"/>
          <w:lang w:val="it-IT"/>
        </w:rPr>
        <w:t>è</w:t>
      </w:r>
      <w:r w:rsidRPr="00DB25B8">
        <w:rPr>
          <w:rFonts w:ascii="Arial" w:hAnsi="Arial" w:cs="Arial"/>
          <w:lang w:val="it-IT"/>
        </w:rPr>
        <w:t xml:space="preserve"> inoltre presente nelle opere civili, nel terziario  e scommette sulle energie rinnovabili. </w:t>
      </w:r>
    </w:p>
    <w:p w14:paraId="662719A5" w14:textId="77777777" w:rsidR="00782B34" w:rsidRPr="00DB25B8" w:rsidRDefault="00782B34" w:rsidP="00782B34">
      <w:pPr>
        <w:pStyle w:val="Nessunaspaziatura"/>
        <w:rPr>
          <w:rFonts w:ascii="Arial" w:hAnsi="Arial" w:cs="Arial"/>
          <w:lang w:val="it-IT"/>
        </w:rPr>
      </w:pPr>
    </w:p>
    <w:p w14:paraId="050FCB1A" w14:textId="74AD5E4A" w:rsidR="00782B34" w:rsidRPr="00DB25B8" w:rsidRDefault="00782B34" w:rsidP="00782B34">
      <w:pPr>
        <w:pStyle w:val="Nessunaspaziatura"/>
        <w:jc w:val="both"/>
        <w:rPr>
          <w:rFonts w:ascii="Arial" w:hAnsi="Arial" w:cs="Arial"/>
          <w:lang w:val="it-IT"/>
        </w:rPr>
      </w:pPr>
      <w:r w:rsidRPr="00DB25B8">
        <w:rPr>
          <w:rFonts w:ascii="Arial" w:hAnsi="Arial" w:cs="Arial"/>
          <w:lang w:val="it-IT"/>
        </w:rPr>
        <w:t>Rilevanti anche gli interessi di alcuni gruppi italiani attivi nel settore delle costruzioni per opere civili ed in alcuni casi di</w:t>
      </w:r>
      <w:r w:rsidR="00DD439E">
        <w:rPr>
          <w:rFonts w:ascii="Arial" w:hAnsi="Arial" w:cs="Arial"/>
          <w:lang w:val="it-IT"/>
        </w:rPr>
        <w:t xml:space="preserve"> servizio al mondo oil&amp;</w:t>
      </w:r>
      <w:r w:rsidRPr="00DB25B8">
        <w:rPr>
          <w:rFonts w:ascii="Arial" w:hAnsi="Arial" w:cs="Arial"/>
          <w:lang w:val="it-IT"/>
        </w:rPr>
        <w:t xml:space="preserve">gas. </w:t>
      </w:r>
      <w:r w:rsidR="007C1A09" w:rsidRPr="00DB25B8">
        <w:rPr>
          <w:rFonts w:ascii="Arial" w:hAnsi="Arial" w:cs="Arial"/>
          <w:lang w:val="it-IT"/>
        </w:rPr>
        <w:t>Il Gruppo</w:t>
      </w:r>
      <w:r w:rsidRPr="00DB25B8">
        <w:rPr>
          <w:rFonts w:ascii="Arial" w:hAnsi="Arial" w:cs="Arial"/>
          <w:lang w:val="it-IT"/>
        </w:rPr>
        <w:t> </w:t>
      </w:r>
      <w:r w:rsidRPr="00DB25B8">
        <w:rPr>
          <w:rStyle w:val="Enfasigrassetto"/>
          <w:rFonts w:ascii="Arial" w:hAnsi="Arial" w:cs="Arial"/>
          <w:color w:val="000000"/>
          <w:lang w:val="it-IT"/>
        </w:rPr>
        <w:t xml:space="preserve">Todini  </w:t>
      </w:r>
      <w:r w:rsidR="007C1A09" w:rsidRPr="007C1A09">
        <w:rPr>
          <w:rStyle w:val="Enfasigrassetto"/>
          <w:rFonts w:ascii="Arial" w:hAnsi="Arial" w:cs="Arial"/>
          <w:b w:val="0"/>
          <w:bCs w:val="0"/>
          <w:color w:val="000000"/>
          <w:lang w:val="it-IT"/>
        </w:rPr>
        <w:t>è</w:t>
      </w:r>
      <w:r w:rsidRPr="00DB25B8">
        <w:rPr>
          <w:rFonts w:ascii="Arial" w:hAnsi="Arial" w:cs="Arial"/>
          <w:lang w:val="it-IT"/>
        </w:rPr>
        <w:t xml:space="preserve"> presente in Kazakistan da diversi anni dove si </w:t>
      </w:r>
      <w:r w:rsidR="00AD7F1D" w:rsidRPr="00DB25B8">
        <w:rPr>
          <w:rFonts w:ascii="Arial" w:hAnsi="Arial" w:cs="Arial"/>
          <w:lang w:val="it-IT"/>
        </w:rPr>
        <w:t>è</w:t>
      </w:r>
      <w:r w:rsidRPr="00DB25B8">
        <w:rPr>
          <w:rFonts w:ascii="Arial" w:hAnsi="Arial" w:cs="Arial"/>
          <w:lang w:val="it-IT"/>
        </w:rPr>
        <w:t xml:space="preserve"> assicurato importanti contratti di costruzione  stradale.   Il gruppo italiano </w:t>
      </w:r>
      <w:r w:rsidR="00AD7F1D" w:rsidRPr="00DB25B8">
        <w:rPr>
          <w:rFonts w:ascii="Arial" w:hAnsi="Arial" w:cs="Arial"/>
          <w:lang w:val="it-IT"/>
        </w:rPr>
        <w:t>è</w:t>
      </w:r>
      <w:r w:rsidRPr="00DB25B8">
        <w:rPr>
          <w:rFonts w:ascii="Arial" w:hAnsi="Arial" w:cs="Arial"/>
          <w:lang w:val="it-IT"/>
        </w:rPr>
        <w:t xml:space="preserve"> </w:t>
      </w:r>
      <w:r w:rsidR="00044D3B">
        <w:rPr>
          <w:rFonts w:ascii="Arial" w:hAnsi="Arial" w:cs="Arial"/>
          <w:lang w:val="it-IT"/>
        </w:rPr>
        <w:t xml:space="preserve">dal 2016 </w:t>
      </w:r>
      <w:r w:rsidRPr="00DB25B8">
        <w:rPr>
          <w:rFonts w:ascii="Arial" w:hAnsi="Arial" w:cs="Arial"/>
          <w:lang w:val="it-IT"/>
        </w:rPr>
        <w:t xml:space="preserve">controllato </w:t>
      </w:r>
      <w:r w:rsidR="007C1A09" w:rsidRPr="00DB25B8">
        <w:rPr>
          <w:rFonts w:ascii="Arial" w:hAnsi="Arial" w:cs="Arial"/>
          <w:lang w:val="it-IT"/>
        </w:rPr>
        <w:t>da investitori</w:t>
      </w:r>
      <w:r w:rsidRPr="00DB25B8">
        <w:rPr>
          <w:rFonts w:ascii="Arial" w:hAnsi="Arial" w:cs="Arial"/>
          <w:lang w:val="it-IT"/>
        </w:rPr>
        <w:t xml:space="preserve"> kazaki.   Nel quinquennio 2012/</w:t>
      </w:r>
      <w:r w:rsidR="007C1A09" w:rsidRPr="00DB25B8">
        <w:rPr>
          <w:rFonts w:ascii="Arial" w:hAnsi="Arial" w:cs="Arial"/>
          <w:lang w:val="it-IT"/>
        </w:rPr>
        <w:t>2016 le</w:t>
      </w:r>
      <w:r w:rsidRPr="00DB25B8">
        <w:rPr>
          <w:rFonts w:ascii="Arial" w:hAnsi="Arial" w:cs="Arial"/>
          <w:lang w:val="it-IT"/>
        </w:rPr>
        <w:t xml:space="preserve"> i</w:t>
      </w:r>
      <w:r w:rsidR="00044D3B">
        <w:rPr>
          <w:rFonts w:ascii="Arial" w:hAnsi="Arial" w:cs="Arial"/>
          <w:lang w:val="it-IT"/>
        </w:rPr>
        <w:t xml:space="preserve">mprese italiane di costruzioni </w:t>
      </w:r>
      <w:r w:rsidR="00AD7F1D" w:rsidRPr="00DB25B8">
        <w:rPr>
          <w:rFonts w:ascii="Arial" w:hAnsi="Arial" w:cs="Arial"/>
          <w:lang w:val="it-IT"/>
        </w:rPr>
        <w:t>a</w:t>
      </w:r>
      <w:r w:rsidR="00AD7F1D">
        <w:rPr>
          <w:rFonts w:ascii="Arial" w:hAnsi="Arial" w:cs="Arial"/>
          <w:lang w:val="it-IT"/>
        </w:rPr>
        <w:t>vev</w:t>
      </w:r>
      <w:r w:rsidR="00AD7F1D" w:rsidRPr="00DB25B8">
        <w:rPr>
          <w:rFonts w:ascii="Arial" w:hAnsi="Arial" w:cs="Arial"/>
          <w:lang w:val="it-IT"/>
        </w:rPr>
        <w:t>ano</w:t>
      </w:r>
      <w:r w:rsidRPr="00DB25B8">
        <w:rPr>
          <w:rFonts w:ascii="Arial" w:hAnsi="Arial" w:cs="Arial"/>
          <w:lang w:val="it-IT"/>
        </w:rPr>
        <w:t xml:space="preserve"> conquistato la leadership dei contratti finanziati dalla Banca Mondiale. </w:t>
      </w:r>
    </w:p>
    <w:p w14:paraId="49EF5719" w14:textId="77777777" w:rsidR="00782B34" w:rsidRPr="00DB25B8" w:rsidRDefault="00782B34" w:rsidP="00782B34">
      <w:pPr>
        <w:pStyle w:val="Nessunaspaziatura"/>
        <w:jc w:val="both"/>
        <w:rPr>
          <w:rFonts w:ascii="Arial" w:hAnsi="Arial" w:cs="Arial"/>
          <w:lang w:val="it-IT"/>
        </w:rPr>
      </w:pPr>
    </w:p>
    <w:p w14:paraId="7DED2BD3" w14:textId="5E292402" w:rsidR="00782B34" w:rsidRPr="00DB25B8" w:rsidRDefault="00782B34" w:rsidP="00782B34">
      <w:pPr>
        <w:pStyle w:val="Nessunaspaziatura"/>
        <w:jc w:val="both"/>
        <w:rPr>
          <w:rFonts w:ascii="Arial" w:hAnsi="Arial" w:cs="Arial"/>
          <w:lang w:val="it-IT"/>
        </w:rPr>
      </w:pPr>
      <w:r w:rsidRPr="00DB25B8">
        <w:rPr>
          <w:rFonts w:ascii="Arial" w:hAnsi="Arial" w:cs="Arial"/>
          <w:lang w:val="it-IT"/>
        </w:rPr>
        <w:t xml:space="preserve">IVECO ha avviato nel 2014 la produzione di veicoli commerciali in collaborazione con </w:t>
      </w:r>
      <w:r w:rsidR="00AD7F1D" w:rsidRPr="00DB25B8">
        <w:rPr>
          <w:rFonts w:ascii="Arial" w:hAnsi="Arial" w:cs="Arial"/>
          <w:lang w:val="it-IT"/>
        </w:rPr>
        <w:t>una compagnia</w:t>
      </w:r>
      <w:r w:rsidRPr="00DB25B8">
        <w:rPr>
          <w:rFonts w:ascii="Arial" w:hAnsi="Arial" w:cs="Arial"/>
          <w:lang w:val="it-IT"/>
        </w:rPr>
        <w:t xml:space="preserve"> locale.  Lo stabilimento di Kostanai produce anche mezzi pesanti.</w:t>
      </w:r>
    </w:p>
    <w:p w14:paraId="0EB74460" w14:textId="77777777" w:rsidR="00782B34" w:rsidRPr="00DB25B8" w:rsidRDefault="00782B34" w:rsidP="00782B34">
      <w:pPr>
        <w:pStyle w:val="Nessunaspaziatura"/>
        <w:jc w:val="both"/>
        <w:rPr>
          <w:rFonts w:ascii="Arial" w:hAnsi="Arial" w:cs="Arial"/>
          <w:lang w:val="it-IT"/>
        </w:rPr>
      </w:pPr>
    </w:p>
    <w:p w14:paraId="03119E4E" w14:textId="29CB2074" w:rsidR="00782B34" w:rsidRDefault="00DB25B8" w:rsidP="00782B34">
      <w:pPr>
        <w:pStyle w:val="Nessunaspaziatura"/>
        <w:jc w:val="both"/>
        <w:rPr>
          <w:rFonts w:ascii="Arial" w:hAnsi="Arial" w:cs="Arial"/>
          <w:lang w:val="it-IT"/>
        </w:rPr>
      </w:pPr>
      <w:r w:rsidRPr="00DB25B8">
        <w:rPr>
          <w:rFonts w:ascii="Arial" w:hAnsi="Arial" w:cs="Arial"/>
          <w:lang w:val="it-IT"/>
        </w:rPr>
        <w:t>N</w:t>
      </w:r>
      <w:r w:rsidR="00DD439E">
        <w:rPr>
          <w:rFonts w:ascii="Arial" w:hAnsi="Arial" w:cs="Arial"/>
          <w:lang w:val="it-IT"/>
        </w:rPr>
        <w:t>el</w:t>
      </w:r>
      <w:r w:rsidR="00782B34" w:rsidRPr="00DB25B8">
        <w:rPr>
          <w:rFonts w:ascii="Arial" w:hAnsi="Arial" w:cs="Arial"/>
          <w:lang w:val="it-IT"/>
        </w:rPr>
        <w:t xml:space="preserve"> 2014 Besana ha avviato </w:t>
      </w:r>
      <w:r w:rsidR="00AD7F1D" w:rsidRPr="00DB25B8">
        <w:rPr>
          <w:rFonts w:ascii="Arial" w:hAnsi="Arial" w:cs="Arial"/>
          <w:lang w:val="it-IT"/>
        </w:rPr>
        <w:t>attività</w:t>
      </w:r>
      <w:r w:rsidR="00782B34" w:rsidRPr="00DB25B8">
        <w:rPr>
          <w:rFonts w:ascii="Arial" w:hAnsi="Arial" w:cs="Arial"/>
          <w:lang w:val="it-IT"/>
        </w:rPr>
        <w:t xml:space="preserve"> produttive in Kazakistan. Il colosso italiano della frutta secca e’ impegnato nella creazione di vivai e nella creazione </w:t>
      </w:r>
      <w:r w:rsidR="00AD7F1D" w:rsidRPr="00DB25B8">
        <w:rPr>
          <w:rFonts w:ascii="Arial" w:hAnsi="Arial" w:cs="Arial"/>
          <w:lang w:val="it-IT"/>
        </w:rPr>
        <w:t>di piantagioni</w:t>
      </w:r>
      <w:r w:rsidR="00782B34" w:rsidRPr="00DB25B8">
        <w:rPr>
          <w:rFonts w:ascii="Arial" w:hAnsi="Arial" w:cs="Arial"/>
          <w:lang w:val="it-IT"/>
        </w:rPr>
        <w:t xml:space="preserve"> di frutta secca nelle regioni meridionali del Paese.  </w:t>
      </w:r>
    </w:p>
    <w:p w14:paraId="5205B99F" w14:textId="77777777" w:rsidR="00EB2B46" w:rsidRDefault="00EB2B46" w:rsidP="00782B34">
      <w:pPr>
        <w:pStyle w:val="Nessunaspaziatura"/>
        <w:jc w:val="both"/>
        <w:rPr>
          <w:rFonts w:ascii="Arial" w:hAnsi="Arial" w:cs="Arial"/>
          <w:lang w:val="it-IT"/>
        </w:rPr>
      </w:pPr>
    </w:p>
    <w:p w14:paraId="40AEEA8B" w14:textId="7F6FBBE6" w:rsidR="00EB2B46" w:rsidRDefault="00EB2B46" w:rsidP="00782B34">
      <w:pPr>
        <w:pStyle w:val="Nessunaspaziatura"/>
        <w:jc w:val="both"/>
        <w:rPr>
          <w:rFonts w:ascii="Arial" w:hAnsi="Arial" w:cs="Arial"/>
          <w:lang w:val="it-IT"/>
        </w:rPr>
      </w:pPr>
      <w:r>
        <w:rPr>
          <w:rFonts w:ascii="Arial" w:hAnsi="Arial" w:cs="Arial"/>
          <w:lang w:val="it-IT"/>
        </w:rPr>
        <w:t xml:space="preserve">ENI si e’ inoltre inserita nel settore delle rinnovabili </w:t>
      </w:r>
      <w:r w:rsidR="007346D0">
        <w:rPr>
          <w:rFonts w:ascii="Arial" w:hAnsi="Arial" w:cs="Arial"/>
          <w:lang w:val="it-IT"/>
        </w:rPr>
        <w:t xml:space="preserve">attraverso </w:t>
      </w:r>
      <w:r w:rsidR="0033496E">
        <w:rPr>
          <w:rFonts w:ascii="Arial" w:hAnsi="Arial" w:cs="Arial"/>
          <w:lang w:val="it-IT"/>
        </w:rPr>
        <w:t xml:space="preserve">la Armwind, </w:t>
      </w:r>
      <w:r w:rsidR="007346D0">
        <w:rPr>
          <w:rFonts w:ascii="Arial" w:hAnsi="Arial" w:cs="Arial"/>
          <w:lang w:val="it-IT"/>
        </w:rPr>
        <w:t>una controllata di diritto k</w:t>
      </w:r>
      <w:r w:rsidR="0033496E">
        <w:rPr>
          <w:rFonts w:ascii="Arial" w:hAnsi="Arial" w:cs="Arial"/>
          <w:lang w:val="it-IT"/>
        </w:rPr>
        <w:t>a</w:t>
      </w:r>
      <w:r w:rsidR="007346D0">
        <w:rPr>
          <w:rFonts w:ascii="Arial" w:hAnsi="Arial" w:cs="Arial"/>
          <w:lang w:val="it-IT"/>
        </w:rPr>
        <w:t>zako</w:t>
      </w:r>
      <w:r w:rsidR="00593D51">
        <w:rPr>
          <w:rFonts w:ascii="Arial" w:hAnsi="Arial" w:cs="Arial"/>
          <w:lang w:val="it-IT"/>
        </w:rPr>
        <w:t>,</w:t>
      </w:r>
      <w:r w:rsidR="007346D0">
        <w:rPr>
          <w:rFonts w:ascii="Arial" w:hAnsi="Arial" w:cs="Arial"/>
          <w:lang w:val="it-IT"/>
        </w:rPr>
        <w:t xml:space="preserve"> </w:t>
      </w:r>
      <w:r>
        <w:rPr>
          <w:rFonts w:ascii="Arial" w:hAnsi="Arial" w:cs="Arial"/>
          <w:lang w:val="it-IT"/>
        </w:rPr>
        <w:t xml:space="preserve">con </w:t>
      </w:r>
      <w:r w:rsidR="007346D0">
        <w:rPr>
          <w:rFonts w:ascii="Arial" w:hAnsi="Arial" w:cs="Arial"/>
          <w:lang w:val="it-IT"/>
        </w:rPr>
        <w:t>due</w:t>
      </w:r>
      <w:r>
        <w:rPr>
          <w:rFonts w:ascii="Arial" w:hAnsi="Arial" w:cs="Arial"/>
          <w:lang w:val="it-IT"/>
        </w:rPr>
        <w:t xml:space="preserve"> impianti </w:t>
      </w:r>
      <w:r w:rsidR="0033496E">
        <w:rPr>
          <w:rFonts w:ascii="Arial" w:hAnsi="Arial" w:cs="Arial"/>
          <w:lang w:val="it-IT"/>
        </w:rPr>
        <w:t xml:space="preserve">eolici nella Regione di Aktobe per 96MW di potenza totali </w:t>
      </w:r>
      <w:r>
        <w:rPr>
          <w:rFonts w:ascii="Arial" w:hAnsi="Arial" w:cs="Arial"/>
          <w:lang w:val="it-IT"/>
        </w:rPr>
        <w:t xml:space="preserve">e una centrale </w:t>
      </w:r>
      <w:r w:rsidR="0033496E">
        <w:rPr>
          <w:rFonts w:ascii="Arial" w:hAnsi="Arial" w:cs="Arial"/>
          <w:lang w:val="it-IT"/>
        </w:rPr>
        <w:t>fotovoltaica, in costruzione, nella regione del</w:t>
      </w:r>
      <w:r>
        <w:rPr>
          <w:rFonts w:ascii="Arial" w:hAnsi="Arial" w:cs="Arial"/>
          <w:lang w:val="it-IT"/>
        </w:rPr>
        <w:t xml:space="preserve"> Turkistan</w:t>
      </w:r>
      <w:r w:rsidR="0033496E">
        <w:rPr>
          <w:rFonts w:ascii="Arial" w:hAnsi="Arial" w:cs="Arial"/>
          <w:lang w:val="it-IT"/>
        </w:rPr>
        <w:t xml:space="preserve"> (50MW)</w:t>
      </w:r>
      <w:r>
        <w:rPr>
          <w:rFonts w:ascii="Arial" w:hAnsi="Arial" w:cs="Arial"/>
          <w:lang w:val="it-IT"/>
        </w:rPr>
        <w:t>.</w:t>
      </w:r>
    </w:p>
    <w:p w14:paraId="58A7E33D" w14:textId="77777777" w:rsidR="008E1150" w:rsidRDefault="008E1150" w:rsidP="00782B34">
      <w:pPr>
        <w:pStyle w:val="Nessunaspaziatura"/>
        <w:jc w:val="both"/>
        <w:rPr>
          <w:rFonts w:ascii="Arial" w:hAnsi="Arial" w:cs="Arial"/>
          <w:lang w:val="it-IT"/>
        </w:rPr>
      </w:pPr>
    </w:p>
    <w:p w14:paraId="3BC586FC" w14:textId="65DD514B" w:rsidR="008E1150" w:rsidRPr="00DB25B8" w:rsidRDefault="008E1150" w:rsidP="00782B34">
      <w:pPr>
        <w:pStyle w:val="Nessunaspaziatura"/>
        <w:jc w:val="both"/>
        <w:rPr>
          <w:rFonts w:ascii="Arial" w:hAnsi="Arial" w:cs="Arial"/>
          <w:lang w:val="it-IT"/>
        </w:rPr>
      </w:pPr>
      <w:r>
        <w:rPr>
          <w:rFonts w:ascii="Arial" w:hAnsi="Arial" w:cs="Arial"/>
          <w:lang w:val="it-IT"/>
        </w:rPr>
        <w:t xml:space="preserve">La SDF Group ha inaugurato nel 2021 la linea di produzione di trattori nel suo stabilimento di Kostanay dove </w:t>
      </w:r>
      <w:r w:rsidR="00AD7F1D">
        <w:rPr>
          <w:rFonts w:ascii="Arial" w:hAnsi="Arial" w:cs="Arial"/>
          <w:lang w:val="it-IT"/>
        </w:rPr>
        <w:t>è</w:t>
      </w:r>
      <w:r>
        <w:rPr>
          <w:rFonts w:ascii="Arial" w:hAnsi="Arial" w:cs="Arial"/>
          <w:lang w:val="it-IT"/>
        </w:rPr>
        <w:t xml:space="preserve"> presente con una joint-venture.</w:t>
      </w:r>
    </w:p>
    <w:p w14:paraId="4FAC0924" w14:textId="77777777" w:rsidR="00DB25B8" w:rsidRPr="00DB25B8" w:rsidRDefault="00DB25B8" w:rsidP="00782B34">
      <w:pPr>
        <w:pStyle w:val="Nessunaspaziatura"/>
        <w:jc w:val="both"/>
        <w:rPr>
          <w:rFonts w:ascii="Arial" w:hAnsi="Arial" w:cs="Arial"/>
          <w:lang w:val="it-IT"/>
        </w:rPr>
      </w:pPr>
    </w:p>
    <w:p w14:paraId="227E5C9A" w14:textId="00DD2873" w:rsidR="00DB25B8" w:rsidRPr="00DB25B8" w:rsidRDefault="00DB25B8" w:rsidP="00DB25B8">
      <w:pPr>
        <w:pStyle w:val="Nessunaspaziatura"/>
        <w:jc w:val="both"/>
        <w:rPr>
          <w:rFonts w:ascii="Arial" w:hAnsi="Arial" w:cs="Arial"/>
          <w:u w:val="single"/>
          <w:lang w:val="it-IT"/>
        </w:rPr>
      </w:pPr>
      <w:r w:rsidRPr="00DB25B8">
        <w:rPr>
          <w:rFonts w:ascii="Arial" w:hAnsi="Arial" w:cs="Arial"/>
          <w:u w:val="single"/>
          <w:lang w:val="it-IT"/>
        </w:rPr>
        <w:t>Lo stock totale al 2019 di IDE italiani in Kazakistan risultava pari a 671 milioni di Euro</w:t>
      </w:r>
      <w:r w:rsidR="00593D51">
        <w:rPr>
          <w:rFonts w:ascii="Arial" w:hAnsi="Arial" w:cs="Arial"/>
          <w:u w:val="single"/>
          <w:lang w:val="it-IT"/>
        </w:rPr>
        <w:t xml:space="preserve"> </w:t>
      </w:r>
      <w:r w:rsidR="00593D51" w:rsidRPr="00593D51">
        <w:rPr>
          <w:rFonts w:ascii="Arial" w:hAnsi="Arial" w:cs="Arial"/>
          <w:u w:val="single"/>
          <w:lang w:val="it-IT"/>
        </w:rPr>
        <w:t>(</w:t>
      </w:r>
      <w:r w:rsidR="00593D51">
        <w:rPr>
          <w:rFonts w:ascii="Arial" w:hAnsi="Arial" w:cs="Arial"/>
          <w:u w:val="single"/>
          <w:lang w:val="it-IT"/>
        </w:rPr>
        <w:t>Fonte ICE-</w:t>
      </w:r>
      <w:r w:rsidR="00593D51" w:rsidRPr="00593D51">
        <w:rPr>
          <w:rFonts w:ascii="Arial" w:hAnsi="Arial" w:cs="Arial"/>
          <w:u w:val="single"/>
          <w:lang w:val="it-IT"/>
        </w:rPr>
        <w:t>ISTAT)</w:t>
      </w:r>
    </w:p>
    <w:p w14:paraId="262DE13C" w14:textId="77777777" w:rsidR="00782B34" w:rsidRPr="00DB25B8" w:rsidRDefault="00782B34" w:rsidP="00F521DC">
      <w:pPr>
        <w:pStyle w:val="NormaleWeb"/>
        <w:shd w:val="clear" w:color="auto" w:fill="FFFFFF"/>
        <w:spacing w:before="0" w:beforeAutospacing="0" w:after="0" w:afterAutospacing="0"/>
        <w:rPr>
          <w:rFonts w:ascii="Arial" w:hAnsi="Arial" w:cs="Arial"/>
          <w:color w:val="000000"/>
          <w:sz w:val="22"/>
          <w:szCs w:val="22"/>
        </w:rPr>
      </w:pPr>
    </w:p>
    <w:p w14:paraId="3FCE6C61" w14:textId="34D7B287" w:rsidR="00DA7091" w:rsidRPr="00DB25B8" w:rsidRDefault="00DB25B8" w:rsidP="00DA7091">
      <w:pPr>
        <w:pStyle w:val="NormaleWeb"/>
        <w:shd w:val="clear" w:color="auto" w:fill="FFFFFF"/>
        <w:spacing w:before="0" w:beforeAutospacing="0" w:after="0" w:afterAutospacing="0"/>
        <w:jc w:val="both"/>
        <w:rPr>
          <w:rFonts w:ascii="Arial" w:hAnsi="Arial" w:cs="Arial"/>
          <w:color w:val="000000"/>
          <w:sz w:val="22"/>
          <w:szCs w:val="22"/>
        </w:rPr>
      </w:pPr>
      <w:r w:rsidRPr="00DB25B8">
        <w:rPr>
          <w:rFonts w:ascii="Arial" w:hAnsi="Arial" w:cs="Arial"/>
          <w:color w:val="000000"/>
          <w:sz w:val="22"/>
          <w:szCs w:val="22"/>
        </w:rPr>
        <w:t xml:space="preserve">1c.) </w:t>
      </w:r>
      <w:r w:rsidR="00E10D0E" w:rsidRPr="00DB25B8">
        <w:rPr>
          <w:rFonts w:ascii="Arial" w:hAnsi="Arial" w:cs="Arial"/>
          <w:color w:val="000000"/>
          <w:sz w:val="22"/>
          <w:szCs w:val="22"/>
        </w:rPr>
        <w:t>Gli investimenti kazaki in Italia</w:t>
      </w:r>
      <w:r w:rsidR="00DA7091" w:rsidRPr="00DB25B8">
        <w:rPr>
          <w:rFonts w:ascii="Arial" w:hAnsi="Arial" w:cs="Arial"/>
          <w:color w:val="000000"/>
          <w:sz w:val="22"/>
          <w:szCs w:val="22"/>
        </w:rPr>
        <w:t xml:space="preserve"> </w:t>
      </w:r>
    </w:p>
    <w:p w14:paraId="14EB91D1" w14:textId="77777777" w:rsidR="00DA7091" w:rsidRPr="00DB25B8" w:rsidRDefault="00DA7091" w:rsidP="00DA7091">
      <w:pPr>
        <w:pStyle w:val="NormaleWeb"/>
        <w:shd w:val="clear" w:color="auto" w:fill="FFFFFF"/>
        <w:spacing w:before="0" w:beforeAutospacing="0" w:after="0" w:afterAutospacing="0"/>
        <w:jc w:val="both"/>
        <w:rPr>
          <w:rFonts w:ascii="Arial" w:hAnsi="Arial" w:cs="Arial"/>
          <w:color w:val="000000"/>
          <w:sz w:val="22"/>
          <w:szCs w:val="22"/>
        </w:rPr>
      </w:pPr>
    </w:p>
    <w:p w14:paraId="7BA725B7" w14:textId="00D46217" w:rsidR="00E10D0E" w:rsidRPr="00DB25B8" w:rsidRDefault="00DA7091" w:rsidP="00DA7091">
      <w:pPr>
        <w:pStyle w:val="NormaleWeb"/>
        <w:shd w:val="clear" w:color="auto" w:fill="FFFFFF"/>
        <w:spacing w:before="0" w:beforeAutospacing="0" w:after="0" w:afterAutospacing="0"/>
        <w:jc w:val="both"/>
        <w:rPr>
          <w:rFonts w:ascii="Arial" w:hAnsi="Arial" w:cs="Arial"/>
          <w:color w:val="000000"/>
          <w:sz w:val="22"/>
          <w:szCs w:val="22"/>
        </w:rPr>
      </w:pPr>
      <w:r w:rsidRPr="00DB25B8">
        <w:rPr>
          <w:rFonts w:ascii="Arial" w:hAnsi="Arial" w:cs="Arial"/>
          <w:color w:val="000000"/>
          <w:sz w:val="22"/>
          <w:szCs w:val="22"/>
        </w:rPr>
        <w:t xml:space="preserve">Gli investimenti kazaki in Italia sono ancora modesti </w:t>
      </w:r>
      <w:r w:rsidR="00AD7F1D" w:rsidRPr="00DB25B8">
        <w:rPr>
          <w:rFonts w:ascii="Arial" w:hAnsi="Arial" w:cs="Arial"/>
          <w:color w:val="000000"/>
          <w:sz w:val="22"/>
          <w:szCs w:val="22"/>
        </w:rPr>
        <w:t>così</w:t>
      </w:r>
      <w:r w:rsidRPr="00DB25B8">
        <w:rPr>
          <w:rFonts w:ascii="Arial" w:hAnsi="Arial" w:cs="Arial"/>
          <w:color w:val="000000"/>
          <w:sz w:val="22"/>
          <w:szCs w:val="22"/>
        </w:rPr>
        <w:t xml:space="preserve"> come la loro crescita. Vi </w:t>
      </w:r>
      <w:r w:rsidR="00AD7F1D" w:rsidRPr="00DB25B8">
        <w:rPr>
          <w:rFonts w:ascii="Arial" w:hAnsi="Arial" w:cs="Arial"/>
          <w:color w:val="000000"/>
          <w:sz w:val="22"/>
          <w:szCs w:val="22"/>
        </w:rPr>
        <w:t>è</w:t>
      </w:r>
      <w:r w:rsidRPr="00DB25B8">
        <w:rPr>
          <w:rFonts w:ascii="Arial" w:hAnsi="Arial" w:cs="Arial"/>
          <w:color w:val="000000"/>
          <w:sz w:val="22"/>
          <w:szCs w:val="22"/>
        </w:rPr>
        <w:t xml:space="preserve"> stato un improvviso picco di IDE kazaki nel 2016</w:t>
      </w:r>
      <w:r w:rsidR="00044D3B">
        <w:rPr>
          <w:rFonts w:ascii="Arial" w:hAnsi="Arial" w:cs="Arial"/>
          <w:color w:val="000000"/>
          <w:sz w:val="22"/>
          <w:szCs w:val="22"/>
        </w:rPr>
        <w:t xml:space="preserve"> (72 milioni di Euro di I</w:t>
      </w:r>
      <w:r w:rsidR="00593D51">
        <w:rPr>
          <w:rFonts w:ascii="Arial" w:hAnsi="Arial" w:cs="Arial"/>
          <w:color w:val="000000"/>
          <w:sz w:val="22"/>
          <w:szCs w:val="22"/>
        </w:rPr>
        <w:t>DE</w:t>
      </w:r>
      <w:r w:rsidR="00044D3B">
        <w:rPr>
          <w:rFonts w:ascii="Arial" w:hAnsi="Arial" w:cs="Arial"/>
          <w:color w:val="000000"/>
          <w:sz w:val="22"/>
          <w:szCs w:val="22"/>
        </w:rPr>
        <w:t xml:space="preserve"> nel singolo anno)</w:t>
      </w:r>
      <w:r w:rsidRPr="00DB25B8">
        <w:rPr>
          <w:rFonts w:ascii="Arial" w:hAnsi="Arial" w:cs="Arial"/>
          <w:color w:val="000000"/>
          <w:sz w:val="22"/>
          <w:szCs w:val="22"/>
        </w:rPr>
        <w:t xml:space="preserve"> quando </w:t>
      </w:r>
      <w:r w:rsidR="00AD7F1D" w:rsidRPr="00DB25B8">
        <w:rPr>
          <w:rFonts w:ascii="Arial" w:hAnsi="Arial" w:cs="Arial"/>
          <w:color w:val="000000"/>
          <w:sz w:val="22"/>
          <w:szCs w:val="22"/>
        </w:rPr>
        <w:t>è</w:t>
      </w:r>
      <w:r w:rsidRPr="00DB25B8">
        <w:rPr>
          <w:rFonts w:ascii="Arial" w:hAnsi="Arial" w:cs="Arial"/>
          <w:color w:val="000000"/>
          <w:sz w:val="22"/>
          <w:szCs w:val="22"/>
        </w:rPr>
        <w:t xml:space="preserve"> stato realizzato il principale investimento kazako in Italia, l’acquisto del Gruppo Todini (Todini Costruzioni Generali Spa), d</w:t>
      </w:r>
      <w:r w:rsidR="00DB25B8" w:rsidRPr="00DB25B8">
        <w:rPr>
          <w:rFonts w:ascii="Arial" w:hAnsi="Arial" w:cs="Arial"/>
          <w:color w:val="000000"/>
          <w:sz w:val="22"/>
          <w:szCs w:val="22"/>
        </w:rPr>
        <w:t>a parte della ditta kazaka Prime Systems che</w:t>
      </w:r>
      <w:r w:rsidRPr="00DB25B8">
        <w:rPr>
          <w:rFonts w:ascii="Arial" w:hAnsi="Arial" w:cs="Arial"/>
          <w:color w:val="000000"/>
          <w:sz w:val="22"/>
          <w:szCs w:val="22"/>
        </w:rPr>
        <w:t xml:space="preserve"> ha acquistato il 100% delle azioni dalla Salini–Impregilo nel 2016. Attraverso questa acquis</w:t>
      </w:r>
      <w:r w:rsidR="00DB25B8" w:rsidRPr="00DB25B8">
        <w:rPr>
          <w:rFonts w:ascii="Arial" w:hAnsi="Arial" w:cs="Arial"/>
          <w:color w:val="000000"/>
          <w:sz w:val="22"/>
          <w:szCs w:val="22"/>
        </w:rPr>
        <w:t>i</w:t>
      </w:r>
      <w:r w:rsidRPr="00DB25B8">
        <w:rPr>
          <w:rFonts w:ascii="Arial" w:hAnsi="Arial" w:cs="Arial"/>
          <w:color w:val="000000"/>
          <w:sz w:val="22"/>
          <w:szCs w:val="22"/>
        </w:rPr>
        <w:t>zione la Prime</w:t>
      </w:r>
      <w:r w:rsidR="00DB25B8" w:rsidRPr="00DB25B8">
        <w:rPr>
          <w:rFonts w:ascii="Arial" w:hAnsi="Arial" w:cs="Arial"/>
          <w:color w:val="000000"/>
          <w:sz w:val="22"/>
          <w:szCs w:val="22"/>
        </w:rPr>
        <w:t xml:space="preserve"> Systems</w:t>
      </w:r>
      <w:r w:rsidRPr="00DB25B8">
        <w:rPr>
          <w:rFonts w:ascii="Arial" w:hAnsi="Arial" w:cs="Arial"/>
          <w:color w:val="000000"/>
          <w:sz w:val="22"/>
          <w:szCs w:val="22"/>
        </w:rPr>
        <w:t xml:space="preserve"> possiede anche il 50% della Astaldi-Federici-Todini-Kramis.</w:t>
      </w:r>
    </w:p>
    <w:p w14:paraId="7EDDBF31" w14:textId="100F8E2F" w:rsidR="00DA7091" w:rsidRPr="00DB25B8" w:rsidRDefault="00DA7091" w:rsidP="00DA7091">
      <w:pPr>
        <w:pStyle w:val="NormaleWeb"/>
        <w:shd w:val="clear" w:color="auto" w:fill="FFFFFF"/>
        <w:spacing w:before="0" w:beforeAutospacing="0" w:after="0" w:afterAutospacing="0"/>
        <w:jc w:val="both"/>
        <w:rPr>
          <w:rFonts w:ascii="Arial" w:hAnsi="Arial" w:cs="Arial"/>
          <w:color w:val="000000"/>
          <w:sz w:val="22"/>
          <w:szCs w:val="22"/>
        </w:rPr>
      </w:pPr>
    </w:p>
    <w:p w14:paraId="4D734DB0" w14:textId="13960F02" w:rsidR="00DA7091" w:rsidRPr="00DB25B8" w:rsidRDefault="00DA7091" w:rsidP="00DA7091">
      <w:pPr>
        <w:pStyle w:val="Nessunaspaziatura"/>
        <w:jc w:val="both"/>
        <w:rPr>
          <w:rFonts w:ascii="Arial" w:hAnsi="Arial" w:cs="Arial"/>
          <w:u w:val="single"/>
          <w:lang w:val="it-IT"/>
        </w:rPr>
      </w:pPr>
      <w:r w:rsidRPr="00DB25B8">
        <w:rPr>
          <w:rFonts w:ascii="Arial" w:hAnsi="Arial" w:cs="Arial"/>
          <w:u w:val="single"/>
          <w:lang w:val="it-IT"/>
        </w:rPr>
        <w:t>Lo stock totale al 2019 di IDE kazaki in Italia risultava pari a 101 milioni di Euro</w:t>
      </w:r>
      <w:r w:rsidR="00593D51">
        <w:rPr>
          <w:rFonts w:ascii="Arial" w:hAnsi="Arial" w:cs="Arial"/>
          <w:u w:val="single"/>
          <w:lang w:val="it-IT"/>
        </w:rPr>
        <w:t xml:space="preserve"> </w:t>
      </w:r>
    </w:p>
    <w:p w14:paraId="7810666A" w14:textId="5129A4DE" w:rsidR="00874998" w:rsidRDefault="00874998" w:rsidP="00F521DC">
      <w:pPr>
        <w:pStyle w:val="NormaleWeb"/>
        <w:shd w:val="clear" w:color="auto" w:fill="FFFFFF"/>
        <w:spacing w:before="0" w:beforeAutospacing="0" w:after="0" w:afterAutospacing="0"/>
        <w:rPr>
          <w:rFonts w:ascii="Arial" w:hAnsi="Arial" w:cs="Arial"/>
          <w:b/>
          <w:color w:val="000000"/>
          <w:sz w:val="22"/>
          <w:szCs w:val="22"/>
        </w:rPr>
      </w:pPr>
    </w:p>
    <w:p w14:paraId="45A6CC54" w14:textId="77777777" w:rsidR="00B72957" w:rsidRDefault="00B72957" w:rsidP="00F521DC">
      <w:pPr>
        <w:pStyle w:val="NormaleWeb"/>
        <w:shd w:val="clear" w:color="auto" w:fill="FFFFFF"/>
        <w:spacing w:before="0" w:beforeAutospacing="0" w:after="0" w:afterAutospacing="0"/>
        <w:rPr>
          <w:rFonts w:ascii="Arial" w:hAnsi="Arial" w:cs="Arial"/>
          <w:b/>
          <w:color w:val="000000"/>
          <w:sz w:val="22"/>
          <w:szCs w:val="22"/>
        </w:rPr>
      </w:pPr>
    </w:p>
    <w:p w14:paraId="6B9585BE" w14:textId="67CD84DF" w:rsidR="00F521DC" w:rsidRPr="00DB25B8" w:rsidRDefault="00DB25B8" w:rsidP="00F521DC">
      <w:pPr>
        <w:pStyle w:val="NormaleWeb"/>
        <w:shd w:val="clear" w:color="auto" w:fill="FFFFFF"/>
        <w:spacing w:before="0" w:beforeAutospacing="0" w:after="0" w:afterAutospacing="0"/>
        <w:rPr>
          <w:rFonts w:ascii="Arial" w:hAnsi="Arial" w:cs="Arial"/>
          <w:b/>
          <w:color w:val="000000"/>
          <w:sz w:val="22"/>
          <w:szCs w:val="22"/>
        </w:rPr>
      </w:pPr>
      <w:r w:rsidRPr="00DB25B8">
        <w:rPr>
          <w:rFonts w:ascii="Arial" w:hAnsi="Arial" w:cs="Arial"/>
          <w:b/>
          <w:color w:val="000000"/>
          <w:sz w:val="22"/>
          <w:szCs w:val="22"/>
        </w:rPr>
        <w:t>2.)</w:t>
      </w:r>
      <w:r w:rsidR="00F521DC" w:rsidRPr="00DB25B8">
        <w:rPr>
          <w:rFonts w:ascii="Arial" w:hAnsi="Arial" w:cs="Arial"/>
          <w:b/>
          <w:color w:val="000000"/>
          <w:sz w:val="22"/>
          <w:szCs w:val="22"/>
        </w:rPr>
        <w:t>       principali imprese italiane presenti nel Paese;</w:t>
      </w:r>
    </w:p>
    <w:p w14:paraId="6B1765D5" w14:textId="77777777" w:rsidR="00F521DC" w:rsidRPr="00DB25B8" w:rsidRDefault="00F521DC" w:rsidP="00F521DC">
      <w:pPr>
        <w:pStyle w:val="NormaleWeb"/>
        <w:shd w:val="clear" w:color="auto" w:fill="FFFFFF"/>
        <w:spacing w:before="0" w:beforeAutospacing="0" w:after="0" w:afterAutospacing="0"/>
        <w:rPr>
          <w:rFonts w:ascii="Arial" w:hAnsi="Arial" w:cs="Arial"/>
          <w:color w:val="000000"/>
          <w:sz w:val="22"/>
          <w:szCs w:val="22"/>
        </w:rPr>
      </w:pPr>
    </w:p>
    <w:p w14:paraId="1D793BBE" w14:textId="348AA41B" w:rsidR="00782B34" w:rsidRPr="00DB25B8" w:rsidRDefault="00AA2BB5" w:rsidP="00F521DC">
      <w:pPr>
        <w:pStyle w:val="NormaleWeb"/>
        <w:shd w:val="clear" w:color="auto" w:fill="FFFFFF"/>
        <w:spacing w:before="0" w:beforeAutospacing="0" w:after="0" w:afterAutospacing="0"/>
        <w:rPr>
          <w:rFonts w:ascii="Arial" w:hAnsi="Arial" w:cs="Arial"/>
          <w:color w:val="000000"/>
          <w:sz w:val="22"/>
          <w:szCs w:val="22"/>
        </w:rPr>
      </w:pPr>
      <w:r w:rsidRPr="00DB25B8">
        <w:rPr>
          <w:rFonts w:ascii="Arial" w:hAnsi="Arial" w:cs="Arial"/>
          <w:color w:val="000000"/>
          <w:sz w:val="22"/>
          <w:szCs w:val="22"/>
        </w:rPr>
        <w:t>Tra le</w:t>
      </w:r>
      <w:r w:rsidR="00782B34" w:rsidRPr="00DB25B8">
        <w:rPr>
          <w:rFonts w:ascii="Arial" w:hAnsi="Arial" w:cs="Arial"/>
          <w:color w:val="000000"/>
          <w:sz w:val="22"/>
          <w:szCs w:val="22"/>
        </w:rPr>
        <w:t xml:space="preserve"> principali aziende italiane presenti nel Paese</w:t>
      </w:r>
      <w:r w:rsidR="00215CBA">
        <w:rPr>
          <w:rFonts w:ascii="Arial" w:hAnsi="Arial" w:cs="Arial"/>
          <w:color w:val="000000"/>
          <w:sz w:val="22"/>
          <w:szCs w:val="22"/>
        </w:rPr>
        <w:t xml:space="preserve"> si</w:t>
      </w:r>
      <w:r w:rsidR="00782B34" w:rsidRPr="00DB25B8">
        <w:rPr>
          <w:rFonts w:ascii="Arial" w:hAnsi="Arial" w:cs="Arial"/>
          <w:color w:val="000000"/>
          <w:sz w:val="22"/>
          <w:szCs w:val="22"/>
        </w:rPr>
        <w:t xml:space="preserve"> </w:t>
      </w:r>
      <w:r w:rsidRPr="00DB25B8">
        <w:rPr>
          <w:rFonts w:ascii="Arial" w:hAnsi="Arial" w:cs="Arial"/>
          <w:color w:val="000000"/>
          <w:sz w:val="22"/>
          <w:szCs w:val="22"/>
        </w:rPr>
        <w:t>elenca</w:t>
      </w:r>
      <w:r w:rsidR="00215CBA">
        <w:rPr>
          <w:rFonts w:ascii="Arial" w:hAnsi="Arial" w:cs="Arial"/>
          <w:color w:val="000000"/>
          <w:sz w:val="22"/>
          <w:szCs w:val="22"/>
        </w:rPr>
        <w:t>n</w:t>
      </w:r>
      <w:r w:rsidRPr="00DB25B8">
        <w:rPr>
          <w:rFonts w:ascii="Arial" w:hAnsi="Arial" w:cs="Arial"/>
          <w:color w:val="000000"/>
          <w:sz w:val="22"/>
          <w:szCs w:val="22"/>
        </w:rPr>
        <w:t>o</w:t>
      </w:r>
      <w:r w:rsidR="00782B34" w:rsidRPr="00DB25B8">
        <w:rPr>
          <w:rFonts w:ascii="Arial" w:hAnsi="Arial" w:cs="Arial"/>
          <w:color w:val="000000"/>
          <w:sz w:val="22"/>
          <w:szCs w:val="22"/>
        </w:rPr>
        <w:t xml:space="preserve"> </w:t>
      </w:r>
    </w:p>
    <w:p w14:paraId="475F2AFB" w14:textId="77777777" w:rsidR="00662B88" w:rsidRPr="00DB25B8" w:rsidRDefault="00662B88" w:rsidP="00F521DC">
      <w:pPr>
        <w:pStyle w:val="NormaleWeb"/>
        <w:shd w:val="clear" w:color="auto" w:fill="FFFFFF"/>
        <w:spacing w:before="0" w:beforeAutospacing="0" w:after="0" w:afterAutospacing="0"/>
        <w:rPr>
          <w:rFonts w:ascii="Arial" w:hAnsi="Arial" w:cs="Arial"/>
          <w:color w:val="000000"/>
          <w:sz w:val="22"/>
          <w:szCs w:val="22"/>
        </w:rPr>
      </w:pPr>
    </w:p>
    <w:tbl>
      <w:tblPr>
        <w:tblStyle w:val="Grigliatabella"/>
        <w:tblW w:w="0" w:type="auto"/>
        <w:tblLook w:val="04A0" w:firstRow="1" w:lastRow="0" w:firstColumn="1" w:lastColumn="0" w:noHBand="0" w:noVBand="1"/>
      </w:tblPr>
      <w:tblGrid>
        <w:gridCol w:w="4489"/>
        <w:gridCol w:w="4489"/>
      </w:tblGrid>
      <w:tr w:rsidR="00662B88" w:rsidRPr="00DB25B8" w14:paraId="01DF4850" w14:textId="77777777" w:rsidTr="00662B88">
        <w:tc>
          <w:tcPr>
            <w:tcW w:w="4489" w:type="dxa"/>
          </w:tcPr>
          <w:p w14:paraId="223083EB" w14:textId="20F2A327" w:rsidR="00662B88" w:rsidRPr="00DB25B8" w:rsidRDefault="00662B88" w:rsidP="00F521DC">
            <w:pPr>
              <w:pStyle w:val="NormaleWeb"/>
              <w:spacing w:before="0" w:beforeAutospacing="0" w:after="0" w:afterAutospacing="0"/>
              <w:rPr>
                <w:rFonts w:ascii="Arial" w:hAnsi="Arial" w:cs="Arial"/>
                <w:b/>
                <w:color w:val="000000"/>
                <w:sz w:val="22"/>
                <w:szCs w:val="22"/>
              </w:rPr>
            </w:pPr>
            <w:r w:rsidRPr="00DB25B8">
              <w:rPr>
                <w:rFonts w:ascii="Arial" w:hAnsi="Arial" w:cs="Arial"/>
                <w:b/>
                <w:color w:val="000000"/>
                <w:sz w:val="22"/>
                <w:szCs w:val="22"/>
              </w:rPr>
              <w:t>Azienda (ordine alfabetico)</w:t>
            </w:r>
          </w:p>
        </w:tc>
        <w:tc>
          <w:tcPr>
            <w:tcW w:w="4489" w:type="dxa"/>
          </w:tcPr>
          <w:p w14:paraId="3A419AE0" w14:textId="132F04A0" w:rsidR="00662B88" w:rsidRPr="00DB25B8" w:rsidRDefault="00662B88" w:rsidP="00F521DC">
            <w:pPr>
              <w:pStyle w:val="NormaleWeb"/>
              <w:spacing w:before="0" w:beforeAutospacing="0" w:after="0" w:afterAutospacing="0"/>
              <w:rPr>
                <w:rFonts w:ascii="Arial" w:hAnsi="Arial" w:cs="Arial"/>
                <w:b/>
                <w:color w:val="000000"/>
                <w:sz w:val="22"/>
                <w:szCs w:val="22"/>
              </w:rPr>
            </w:pPr>
            <w:r w:rsidRPr="00DB25B8">
              <w:rPr>
                <w:rFonts w:ascii="Arial" w:hAnsi="Arial" w:cs="Arial"/>
                <w:b/>
                <w:color w:val="000000"/>
                <w:sz w:val="22"/>
                <w:szCs w:val="22"/>
              </w:rPr>
              <w:t xml:space="preserve">Settore </w:t>
            </w:r>
          </w:p>
        </w:tc>
      </w:tr>
      <w:tr w:rsidR="00662B88" w:rsidRPr="00DB25B8" w14:paraId="3432C542" w14:textId="77777777" w:rsidTr="00662B88">
        <w:tc>
          <w:tcPr>
            <w:tcW w:w="4489" w:type="dxa"/>
          </w:tcPr>
          <w:p w14:paraId="3413557C" w14:textId="3B18CB7C"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Bedeschi</w:t>
            </w:r>
          </w:p>
        </w:tc>
        <w:tc>
          <w:tcPr>
            <w:tcW w:w="4489" w:type="dxa"/>
          </w:tcPr>
          <w:p w14:paraId="64C35222" w14:textId="7F7094EC" w:rsidR="00662B88" w:rsidRPr="00DB25B8" w:rsidRDefault="00DA674D"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Soluzioni per gestione container, logistica</w:t>
            </w:r>
          </w:p>
        </w:tc>
      </w:tr>
      <w:tr w:rsidR="00662B88" w:rsidRPr="00DB25B8" w14:paraId="16AB8198" w14:textId="77777777" w:rsidTr="00662B88">
        <w:tc>
          <w:tcPr>
            <w:tcW w:w="4489" w:type="dxa"/>
          </w:tcPr>
          <w:p w14:paraId="6539F1E6" w14:textId="78FD2EAE"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Bonatti</w:t>
            </w:r>
          </w:p>
        </w:tc>
        <w:tc>
          <w:tcPr>
            <w:tcW w:w="4489" w:type="dxa"/>
          </w:tcPr>
          <w:p w14:paraId="7B01FF49" w14:textId="122B67C8"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Costruzioni, Oil&amp;Gas</w:t>
            </w:r>
          </w:p>
        </w:tc>
      </w:tr>
      <w:tr w:rsidR="00662B88" w:rsidRPr="00DB25B8" w14:paraId="1EAD1D5F" w14:textId="77777777" w:rsidTr="00662B88">
        <w:tc>
          <w:tcPr>
            <w:tcW w:w="4489" w:type="dxa"/>
          </w:tcPr>
          <w:p w14:paraId="4D9446E6" w14:textId="0A6A70E0"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Camozzi</w:t>
            </w:r>
          </w:p>
        </w:tc>
        <w:tc>
          <w:tcPr>
            <w:tcW w:w="4489" w:type="dxa"/>
          </w:tcPr>
          <w:p w14:paraId="4C70CE74" w14:textId="23352FFD"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Automazione industriale</w:t>
            </w:r>
          </w:p>
        </w:tc>
      </w:tr>
      <w:tr w:rsidR="00662B88" w:rsidRPr="00DB25B8" w14:paraId="2BB60417" w14:textId="77777777" w:rsidTr="00662B88">
        <w:tc>
          <w:tcPr>
            <w:tcW w:w="4489" w:type="dxa"/>
          </w:tcPr>
          <w:p w14:paraId="5AD4F12C" w14:textId="217ED64F"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Ducati</w:t>
            </w:r>
          </w:p>
        </w:tc>
        <w:tc>
          <w:tcPr>
            <w:tcW w:w="4489" w:type="dxa"/>
          </w:tcPr>
          <w:p w14:paraId="36350964" w14:textId="7A8C28C3"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Moto</w:t>
            </w:r>
          </w:p>
        </w:tc>
      </w:tr>
      <w:tr w:rsidR="00662B88" w:rsidRPr="00DB25B8" w14:paraId="6C25E5F9" w14:textId="77777777" w:rsidTr="00662B88">
        <w:tc>
          <w:tcPr>
            <w:tcW w:w="4489" w:type="dxa"/>
          </w:tcPr>
          <w:p w14:paraId="3ABB29D2" w14:textId="1E82D050" w:rsidR="00662B88" w:rsidRPr="00DB25B8" w:rsidRDefault="00662B88" w:rsidP="00F521DC">
            <w:pPr>
              <w:pStyle w:val="NormaleWeb"/>
              <w:spacing w:before="0" w:beforeAutospacing="0" w:after="0" w:afterAutospacing="0"/>
              <w:rPr>
                <w:rFonts w:ascii="Arial" w:hAnsi="Arial" w:cs="Arial"/>
                <w:color w:val="000000"/>
                <w:sz w:val="22"/>
                <w:szCs w:val="22"/>
              </w:rPr>
            </w:pPr>
            <w:r w:rsidRPr="00DB25B8">
              <w:rPr>
                <w:rFonts w:ascii="Arial" w:hAnsi="Arial" w:cs="Arial"/>
                <w:sz w:val="22"/>
                <w:szCs w:val="22"/>
              </w:rPr>
              <w:t>ENI</w:t>
            </w:r>
            <w:r w:rsidR="00BC3E93">
              <w:rPr>
                <w:rFonts w:ascii="Arial" w:hAnsi="Arial" w:cs="Arial"/>
                <w:sz w:val="22"/>
                <w:szCs w:val="22"/>
              </w:rPr>
              <w:t xml:space="preserve"> </w:t>
            </w:r>
          </w:p>
        </w:tc>
        <w:tc>
          <w:tcPr>
            <w:tcW w:w="4489" w:type="dxa"/>
          </w:tcPr>
          <w:p w14:paraId="3940205A" w14:textId="045F2B1D" w:rsidR="00662B88" w:rsidRPr="00DB25B8" w:rsidRDefault="00D706B8"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Energia, Oil&amp;Gas</w:t>
            </w:r>
            <w:r w:rsidR="00EB2B46">
              <w:rPr>
                <w:rFonts w:ascii="Arial" w:hAnsi="Arial" w:cs="Arial"/>
                <w:color w:val="000000"/>
                <w:sz w:val="22"/>
                <w:szCs w:val="22"/>
              </w:rPr>
              <w:t xml:space="preserve"> e rinnovabili</w:t>
            </w:r>
          </w:p>
        </w:tc>
      </w:tr>
      <w:tr w:rsidR="00662B88" w:rsidRPr="00DB25B8" w14:paraId="52ED536F" w14:textId="77777777" w:rsidTr="00662B88">
        <w:tc>
          <w:tcPr>
            <w:tcW w:w="4489" w:type="dxa"/>
          </w:tcPr>
          <w:p w14:paraId="0FE38994" w14:textId="66A05E26"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Ferrero</w:t>
            </w:r>
          </w:p>
        </w:tc>
        <w:tc>
          <w:tcPr>
            <w:tcW w:w="4489" w:type="dxa"/>
          </w:tcPr>
          <w:p w14:paraId="2721B36E" w14:textId="45550CDA"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Agroalimentare</w:t>
            </w:r>
          </w:p>
        </w:tc>
      </w:tr>
      <w:tr w:rsidR="004E1D3C" w:rsidRPr="00DB25B8" w14:paraId="6A15F4E1" w14:textId="77777777" w:rsidTr="00662B88">
        <w:tc>
          <w:tcPr>
            <w:tcW w:w="4489" w:type="dxa"/>
          </w:tcPr>
          <w:p w14:paraId="1AF1FB01" w14:textId="67604B4E" w:rsidR="004E1D3C" w:rsidRPr="00DB25B8" w:rsidRDefault="004E1D3C"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INDESIT</w:t>
            </w:r>
          </w:p>
        </w:tc>
        <w:tc>
          <w:tcPr>
            <w:tcW w:w="4489" w:type="dxa"/>
          </w:tcPr>
          <w:p w14:paraId="5037070A" w14:textId="511CD65E" w:rsidR="004E1D3C" w:rsidRPr="00DB25B8" w:rsidRDefault="004E1D3C" w:rsidP="004E1D3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Elettrodomestici</w:t>
            </w:r>
          </w:p>
        </w:tc>
      </w:tr>
      <w:tr w:rsidR="00662B88" w:rsidRPr="00DB25B8" w14:paraId="634D0345" w14:textId="77777777" w:rsidTr="00662B88">
        <w:tc>
          <w:tcPr>
            <w:tcW w:w="4489" w:type="dxa"/>
          </w:tcPr>
          <w:p w14:paraId="031D364F" w14:textId="723DDEFC"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Italprogetti</w:t>
            </w:r>
          </w:p>
        </w:tc>
        <w:tc>
          <w:tcPr>
            <w:tcW w:w="4489" w:type="dxa"/>
          </w:tcPr>
          <w:p w14:paraId="12B921A9" w14:textId="11BFF99E" w:rsidR="00662B88" w:rsidRPr="00DB25B8" w:rsidRDefault="004E1D3C" w:rsidP="004E1D3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Ingegneria, costruzioni, impianti industriali per la concia e trattamento olio</w:t>
            </w:r>
          </w:p>
        </w:tc>
      </w:tr>
      <w:tr w:rsidR="00662B88" w:rsidRPr="00DB25B8" w14:paraId="3A8849A3" w14:textId="77777777" w:rsidTr="00662B88">
        <w:tc>
          <w:tcPr>
            <w:tcW w:w="4489" w:type="dxa"/>
          </w:tcPr>
          <w:p w14:paraId="61E2236E" w14:textId="3F7B3A91"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IVECO</w:t>
            </w:r>
          </w:p>
        </w:tc>
        <w:tc>
          <w:tcPr>
            <w:tcW w:w="4489" w:type="dxa"/>
          </w:tcPr>
          <w:p w14:paraId="3B760AC7" w14:textId="5D847985" w:rsidR="00662B88" w:rsidRPr="00DB25B8" w:rsidRDefault="00D706B8"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Auto</w:t>
            </w:r>
          </w:p>
        </w:tc>
      </w:tr>
      <w:tr w:rsidR="00662B88" w:rsidRPr="00DB25B8" w14:paraId="7250E45A" w14:textId="77777777" w:rsidTr="00662B88">
        <w:tc>
          <w:tcPr>
            <w:tcW w:w="4489" w:type="dxa"/>
          </w:tcPr>
          <w:p w14:paraId="59DA8E21" w14:textId="005D7E35"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Kios</w:t>
            </w:r>
          </w:p>
        </w:tc>
        <w:tc>
          <w:tcPr>
            <w:tcW w:w="4489" w:type="dxa"/>
          </w:tcPr>
          <w:p w14:paraId="308B7D41" w14:textId="265BB7E5"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Servizi all’industria Oil&amp;Gas</w:t>
            </w:r>
          </w:p>
        </w:tc>
      </w:tr>
      <w:tr w:rsidR="00662B88" w:rsidRPr="00DB25B8" w14:paraId="391545BF" w14:textId="77777777" w:rsidTr="00662B88">
        <w:tc>
          <w:tcPr>
            <w:tcW w:w="4489" w:type="dxa"/>
          </w:tcPr>
          <w:p w14:paraId="0A9C222A" w14:textId="507E1425"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Ligabue</w:t>
            </w:r>
          </w:p>
        </w:tc>
        <w:tc>
          <w:tcPr>
            <w:tcW w:w="4489" w:type="dxa"/>
          </w:tcPr>
          <w:p w14:paraId="22D74F98" w14:textId="42957952"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Gestione catering industriale</w:t>
            </w:r>
          </w:p>
        </w:tc>
      </w:tr>
      <w:tr w:rsidR="004E1D3C" w:rsidRPr="00DB25B8" w14:paraId="24D9D534" w14:textId="77777777" w:rsidTr="00662B88">
        <w:tc>
          <w:tcPr>
            <w:tcW w:w="4489" w:type="dxa"/>
          </w:tcPr>
          <w:p w14:paraId="6B280F81" w14:textId="1879548B" w:rsidR="004E1D3C" w:rsidRPr="00DB25B8" w:rsidRDefault="004E1D3C" w:rsidP="00D94D6D">
            <w:pPr>
              <w:pStyle w:val="NormaleWeb"/>
              <w:spacing w:before="0" w:beforeAutospacing="0" w:after="0" w:afterAutospacing="0"/>
              <w:rPr>
                <w:rFonts w:ascii="Arial" w:hAnsi="Arial" w:cs="Arial"/>
                <w:sz w:val="22"/>
                <w:szCs w:val="22"/>
              </w:rPr>
            </w:pPr>
            <w:r w:rsidRPr="00DB25B8">
              <w:rPr>
                <w:rFonts w:ascii="Arial" w:hAnsi="Arial" w:cs="Arial"/>
                <w:sz w:val="22"/>
                <w:szCs w:val="22"/>
              </w:rPr>
              <w:t>Luisa S</w:t>
            </w:r>
            <w:r w:rsidR="00D94D6D">
              <w:rPr>
                <w:rFonts w:ascii="Arial" w:hAnsi="Arial" w:cs="Arial"/>
                <w:sz w:val="22"/>
                <w:szCs w:val="22"/>
              </w:rPr>
              <w:t>p</w:t>
            </w:r>
            <w:r w:rsidRPr="00DB25B8">
              <w:rPr>
                <w:rFonts w:ascii="Arial" w:hAnsi="Arial" w:cs="Arial"/>
                <w:sz w:val="22"/>
                <w:szCs w:val="22"/>
              </w:rPr>
              <w:t>agnoli</w:t>
            </w:r>
          </w:p>
        </w:tc>
        <w:tc>
          <w:tcPr>
            <w:tcW w:w="4489" w:type="dxa"/>
          </w:tcPr>
          <w:p w14:paraId="7AE7ACB7" w14:textId="70670C15" w:rsidR="004E1D3C"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Moda donna</w:t>
            </w:r>
          </w:p>
        </w:tc>
      </w:tr>
      <w:tr w:rsidR="00662B88" w:rsidRPr="00DB25B8" w14:paraId="7D98022F" w14:textId="77777777" w:rsidTr="00662B88">
        <w:tc>
          <w:tcPr>
            <w:tcW w:w="4489" w:type="dxa"/>
          </w:tcPr>
          <w:p w14:paraId="29D22946" w14:textId="1E779DC0"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Maccaferri</w:t>
            </w:r>
          </w:p>
        </w:tc>
        <w:tc>
          <w:tcPr>
            <w:tcW w:w="4489" w:type="dxa"/>
          </w:tcPr>
          <w:p w14:paraId="7E863479" w14:textId="5A79EBD8"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Materiali per costruzioni strade</w:t>
            </w:r>
          </w:p>
        </w:tc>
      </w:tr>
      <w:tr w:rsidR="00662B88" w:rsidRPr="00DB25B8" w14:paraId="166BDE2B" w14:textId="77777777" w:rsidTr="00662B88">
        <w:tc>
          <w:tcPr>
            <w:tcW w:w="4489" w:type="dxa"/>
          </w:tcPr>
          <w:p w14:paraId="5D3F98A3" w14:textId="3BD8CD06"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Max Mara</w:t>
            </w:r>
          </w:p>
        </w:tc>
        <w:tc>
          <w:tcPr>
            <w:tcW w:w="4489" w:type="dxa"/>
          </w:tcPr>
          <w:p w14:paraId="6BCF9AA0" w14:textId="1C1E3B32"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Moda donna</w:t>
            </w:r>
          </w:p>
        </w:tc>
      </w:tr>
      <w:tr w:rsidR="00662B88" w:rsidRPr="00DB25B8" w14:paraId="6192B755" w14:textId="77777777" w:rsidTr="00662B88">
        <w:tc>
          <w:tcPr>
            <w:tcW w:w="4489" w:type="dxa"/>
          </w:tcPr>
          <w:p w14:paraId="04F47407" w14:textId="7F6AAB1D" w:rsidR="00662B88" w:rsidRPr="00DB25B8" w:rsidRDefault="00662B88" w:rsidP="00F521DC">
            <w:pPr>
              <w:pStyle w:val="NormaleWeb"/>
              <w:spacing w:before="0" w:beforeAutospacing="0" w:after="0" w:afterAutospacing="0"/>
              <w:rPr>
                <w:rFonts w:ascii="Arial" w:hAnsi="Arial" w:cs="Arial"/>
                <w:color w:val="000000"/>
                <w:sz w:val="22"/>
                <w:szCs w:val="22"/>
              </w:rPr>
            </w:pPr>
            <w:r w:rsidRPr="00DB25B8">
              <w:rPr>
                <w:rFonts w:ascii="Arial" w:hAnsi="Arial" w:cs="Arial"/>
                <w:sz w:val="22"/>
                <w:szCs w:val="22"/>
              </w:rPr>
              <w:t>Nuovo Pignone</w:t>
            </w:r>
          </w:p>
        </w:tc>
        <w:tc>
          <w:tcPr>
            <w:tcW w:w="4489" w:type="dxa"/>
          </w:tcPr>
          <w:p w14:paraId="3113D9AE" w14:textId="1452A695" w:rsidR="00662B88" w:rsidRPr="00DB25B8" w:rsidRDefault="00DA674D"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Produzione compressori e turbine</w:t>
            </w:r>
          </w:p>
        </w:tc>
      </w:tr>
      <w:tr w:rsidR="00D706B8" w:rsidRPr="00DB25B8" w14:paraId="7942ED97" w14:textId="77777777" w:rsidTr="00662B88">
        <w:tc>
          <w:tcPr>
            <w:tcW w:w="4489" w:type="dxa"/>
          </w:tcPr>
          <w:p w14:paraId="59DB1C13" w14:textId="0B959C0C" w:rsidR="00D706B8" w:rsidRPr="00DB25B8" w:rsidRDefault="00D706B8" w:rsidP="00D706B8">
            <w:pPr>
              <w:pStyle w:val="NormaleWeb"/>
              <w:spacing w:before="0" w:beforeAutospacing="0" w:after="0" w:afterAutospacing="0"/>
              <w:rPr>
                <w:rFonts w:ascii="Arial" w:hAnsi="Arial" w:cs="Arial"/>
                <w:sz w:val="22"/>
                <w:szCs w:val="22"/>
              </w:rPr>
            </w:pPr>
            <w:r w:rsidRPr="00DB25B8">
              <w:rPr>
                <w:rFonts w:ascii="Arial" w:hAnsi="Arial" w:cs="Arial"/>
                <w:sz w:val="22"/>
                <w:szCs w:val="22"/>
              </w:rPr>
              <w:t>Pessina</w:t>
            </w:r>
          </w:p>
        </w:tc>
        <w:tc>
          <w:tcPr>
            <w:tcW w:w="4489" w:type="dxa"/>
          </w:tcPr>
          <w:p w14:paraId="45D0E08A" w14:textId="38498DF6" w:rsidR="00D706B8" w:rsidRPr="00DB25B8" w:rsidRDefault="002309DF"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Project financing, costruzioni, infrastrutture</w:t>
            </w:r>
          </w:p>
        </w:tc>
      </w:tr>
      <w:tr w:rsidR="00BC3E93" w:rsidRPr="00DB25B8" w14:paraId="51A5B084" w14:textId="77777777" w:rsidTr="00662B88">
        <w:tc>
          <w:tcPr>
            <w:tcW w:w="4489" w:type="dxa"/>
          </w:tcPr>
          <w:p w14:paraId="33F824E4" w14:textId="0F400466" w:rsidR="00BC3E93" w:rsidRPr="00DB25B8" w:rsidRDefault="00BC3E93" w:rsidP="00D706B8">
            <w:pPr>
              <w:pStyle w:val="NormaleWeb"/>
              <w:spacing w:before="0" w:beforeAutospacing="0" w:after="0" w:afterAutospacing="0"/>
              <w:rPr>
                <w:rFonts w:ascii="Arial" w:hAnsi="Arial" w:cs="Arial"/>
                <w:sz w:val="22"/>
                <w:szCs w:val="22"/>
              </w:rPr>
            </w:pPr>
            <w:r>
              <w:rPr>
                <w:rFonts w:ascii="Arial" w:hAnsi="Arial" w:cs="Arial"/>
                <w:sz w:val="22"/>
                <w:szCs w:val="22"/>
              </w:rPr>
              <w:t>Prada</w:t>
            </w:r>
          </w:p>
        </w:tc>
        <w:tc>
          <w:tcPr>
            <w:tcW w:w="4489" w:type="dxa"/>
          </w:tcPr>
          <w:p w14:paraId="51AC14C5" w14:textId="5640C82D" w:rsidR="00BC3E93" w:rsidRPr="00DB25B8" w:rsidRDefault="00BC3E93" w:rsidP="00F521DC">
            <w:pPr>
              <w:pStyle w:val="NormaleWeb"/>
              <w:spacing w:before="0" w:beforeAutospacing="0" w:after="0" w:afterAutospacing="0"/>
              <w:rPr>
                <w:rFonts w:ascii="Arial" w:hAnsi="Arial" w:cs="Arial"/>
                <w:color w:val="000000"/>
                <w:sz w:val="22"/>
                <w:szCs w:val="22"/>
              </w:rPr>
            </w:pPr>
            <w:r>
              <w:rPr>
                <w:rFonts w:ascii="Arial" w:hAnsi="Arial" w:cs="Arial"/>
                <w:color w:val="000000"/>
                <w:sz w:val="22"/>
                <w:szCs w:val="22"/>
              </w:rPr>
              <w:t>Moda donna</w:t>
            </w:r>
          </w:p>
        </w:tc>
      </w:tr>
      <w:tr w:rsidR="00662B88" w:rsidRPr="00DB25B8" w14:paraId="1ABB60DC" w14:textId="77777777" w:rsidTr="00662B88">
        <w:tc>
          <w:tcPr>
            <w:tcW w:w="4489" w:type="dxa"/>
          </w:tcPr>
          <w:p w14:paraId="549030E3" w14:textId="2E4F1C1C" w:rsidR="00662B88" w:rsidRPr="00DB25B8" w:rsidRDefault="00662B88" w:rsidP="00F521DC">
            <w:pPr>
              <w:pStyle w:val="NormaleWeb"/>
              <w:spacing w:before="0" w:beforeAutospacing="0" w:after="0" w:afterAutospacing="0"/>
              <w:rPr>
                <w:rFonts w:ascii="Arial" w:hAnsi="Arial" w:cs="Arial"/>
                <w:color w:val="000000"/>
                <w:sz w:val="22"/>
                <w:szCs w:val="22"/>
              </w:rPr>
            </w:pPr>
            <w:r w:rsidRPr="00DB25B8">
              <w:rPr>
                <w:rFonts w:ascii="Arial" w:hAnsi="Arial" w:cs="Arial"/>
                <w:sz w:val="22"/>
                <w:szCs w:val="22"/>
              </w:rPr>
              <w:t>Renco</w:t>
            </w:r>
          </w:p>
        </w:tc>
        <w:tc>
          <w:tcPr>
            <w:tcW w:w="4489" w:type="dxa"/>
          </w:tcPr>
          <w:p w14:paraId="3AB05BB7" w14:textId="70205F19" w:rsidR="00662B88" w:rsidRPr="00DB25B8" w:rsidRDefault="002309DF"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 xml:space="preserve">Oil&amp;Gas, costruzioni, gestione immobiliare, </w:t>
            </w:r>
            <w:r w:rsidRPr="00DB25B8">
              <w:rPr>
                <w:rFonts w:ascii="Arial" w:hAnsi="Arial" w:cs="Arial"/>
                <w:color w:val="000000"/>
                <w:sz w:val="22"/>
                <w:szCs w:val="22"/>
              </w:rPr>
              <w:lastRenderedPageBreak/>
              <w:t>rinnovabili</w:t>
            </w:r>
          </w:p>
        </w:tc>
      </w:tr>
      <w:tr w:rsidR="00662B88" w:rsidRPr="00DB25B8" w14:paraId="197AE378" w14:textId="77777777" w:rsidTr="00662B88">
        <w:tc>
          <w:tcPr>
            <w:tcW w:w="4489" w:type="dxa"/>
          </w:tcPr>
          <w:p w14:paraId="36721EAD" w14:textId="3B5C7CC8"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lastRenderedPageBreak/>
              <w:t>Rosetti Marino</w:t>
            </w:r>
          </w:p>
        </w:tc>
        <w:tc>
          <w:tcPr>
            <w:tcW w:w="4489" w:type="dxa"/>
          </w:tcPr>
          <w:p w14:paraId="530FA006" w14:textId="140EF9BB" w:rsidR="00662B88" w:rsidRPr="00DB25B8" w:rsidRDefault="00AA2BB5"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Costruzioni onshore/offshore per Oil&amp;Gas</w:t>
            </w:r>
          </w:p>
        </w:tc>
      </w:tr>
      <w:tr w:rsidR="00D706B8" w:rsidRPr="00DB25B8" w14:paraId="0A9CF052" w14:textId="77777777" w:rsidTr="00662B88">
        <w:tc>
          <w:tcPr>
            <w:tcW w:w="4489" w:type="dxa"/>
          </w:tcPr>
          <w:p w14:paraId="45B1A90A" w14:textId="3FB3F209" w:rsidR="00D706B8" w:rsidRPr="00DB25B8" w:rsidRDefault="00D706B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SAIPEM</w:t>
            </w:r>
          </w:p>
        </w:tc>
        <w:tc>
          <w:tcPr>
            <w:tcW w:w="4489" w:type="dxa"/>
          </w:tcPr>
          <w:p w14:paraId="4BAEC3DE" w14:textId="6EBFA02C" w:rsidR="00D706B8" w:rsidRPr="00DB25B8" w:rsidRDefault="002309DF"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Condotte per Oil&amp;Gs</w:t>
            </w:r>
          </w:p>
        </w:tc>
      </w:tr>
      <w:tr w:rsidR="00D706B8" w:rsidRPr="00DB25B8" w14:paraId="1EE2134F" w14:textId="77777777" w:rsidTr="00662B88">
        <w:tc>
          <w:tcPr>
            <w:tcW w:w="4489" w:type="dxa"/>
          </w:tcPr>
          <w:p w14:paraId="3DFCBE0C" w14:textId="0E882B6E" w:rsidR="00D706B8" w:rsidRPr="00DB25B8" w:rsidRDefault="00D706B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lang w:val="en-US"/>
              </w:rPr>
              <w:t>Savino Del Bene</w:t>
            </w:r>
          </w:p>
        </w:tc>
        <w:tc>
          <w:tcPr>
            <w:tcW w:w="4489" w:type="dxa"/>
          </w:tcPr>
          <w:p w14:paraId="24139905" w14:textId="22ED2E16" w:rsidR="00D706B8" w:rsidRPr="00DB25B8" w:rsidRDefault="002309DF"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Trasporti internazionali, logistica</w:t>
            </w:r>
          </w:p>
        </w:tc>
      </w:tr>
      <w:tr w:rsidR="00D706B8" w:rsidRPr="00DB25B8" w14:paraId="336A018F" w14:textId="77777777" w:rsidTr="00662B88">
        <w:tc>
          <w:tcPr>
            <w:tcW w:w="4489" w:type="dxa"/>
          </w:tcPr>
          <w:p w14:paraId="45B50ADF" w14:textId="4BEE3652" w:rsidR="00D706B8" w:rsidRPr="00DB25B8" w:rsidRDefault="00D706B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lang w:val="en-US"/>
              </w:rPr>
              <w:t>SDF Group</w:t>
            </w:r>
          </w:p>
        </w:tc>
        <w:tc>
          <w:tcPr>
            <w:tcW w:w="4489" w:type="dxa"/>
          </w:tcPr>
          <w:p w14:paraId="4D6EEC3F" w14:textId="717F2FFC" w:rsidR="00D706B8" w:rsidRPr="00DB25B8" w:rsidRDefault="00593D51" w:rsidP="00F521DC">
            <w:pPr>
              <w:pStyle w:val="NormaleWeb"/>
              <w:spacing w:before="0" w:beforeAutospacing="0" w:after="0" w:afterAutospacing="0"/>
              <w:rPr>
                <w:rFonts w:ascii="Arial" w:hAnsi="Arial" w:cs="Arial"/>
                <w:color w:val="000000"/>
                <w:sz w:val="22"/>
                <w:szCs w:val="22"/>
              </w:rPr>
            </w:pPr>
            <w:r>
              <w:rPr>
                <w:rFonts w:ascii="Arial" w:hAnsi="Arial" w:cs="Arial"/>
                <w:color w:val="000000"/>
                <w:sz w:val="22"/>
                <w:szCs w:val="22"/>
              </w:rPr>
              <w:t>Macchine lavorazione terra (</w:t>
            </w:r>
            <w:r w:rsidR="002309DF" w:rsidRPr="00DB25B8">
              <w:rPr>
                <w:rFonts w:ascii="Arial" w:hAnsi="Arial" w:cs="Arial"/>
                <w:color w:val="000000"/>
                <w:sz w:val="22"/>
                <w:szCs w:val="22"/>
              </w:rPr>
              <w:t>trattori)</w:t>
            </w:r>
          </w:p>
        </w:tc>
      </w:tr>
      <w:tr w:rsidR="00662B88" w:rsidRPr="00DB25B8" w14:paraId="5CFC356D" w14:textId="77777777" w:rsidTr="00662B88">
        <w:tc>
          <w:tcPr>
            <w:tcW w:w="4489" w:type="dxa"/>
          </w:tcPr>
          <w:p w14:paraId="217FA88C" w14:textId="1F7F9A71" w:rsidR="00662B88" w:rsidRPr="00DB25B8" w:rsidRDefault="00662B88" w:rsidP="00F521DC">
            <w:pPr>
              <w:pStyle w:val="NormaleWeb"/>
              <w:spacing w:before="0" w:beforeAutospacing="0" w:after="0" w:afterAutospacing="0"/>
              <w:rPr>
                <w:rFonts w:ascii="Arial" w:hAnsi="Arial" w:cs="Arial"/>
                <w:color w:val="000000"/>
                <w:sz w:val="22"/>
                <w:szCs w:val="22"/>
              </w:rPr>
            </w:pPr>
            <w:r w:rsidRPr="00DB25B8">
              <w:rPr>
                <w:rFonts w:ascii="Arial" w:hAnsi="Arial" w:cs="Arial"/>
                <w:sz w:val="22"/>
                <w:szCs w:val="22"/>
              </w:rPr>
              <w:t>SICIM</w:t>
            </w:r>
          </w:p>
        </w:tc>
        <w:tc>
          <w:tcPr>
            <w:tcW w:w="4489" w:type="dxa"/>
          </w:tcPr>
          <w:p w14:paraId="3971C76B" w14:textId="09A22898" w:rsidR="00662B88" w:rsidRPr="00DB25B8" w:rsidRDefault="00DA674D"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progettazione, approvvigionamento e costruzione nel settore Oil&amp;Gas.</w:t>
            </w:r>
          </w:p>
        </w:tc>
      </w:tr>
      <w:tr w:rsidR="00662B88" w:rsidRPr="00DB25B8" w14:paraId="7FB8E3C2" w14:textId="77777777" w:rsidTr="00662B88">
        <w:tc>
          <w:tcPr>
            <w:tcW w:w="4489" w:type="dxa"/>
          </w:tcPr>
          <w:p w14:paraId="7F2FD850" w14:textId="6BD86ABE"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Tecnimont</w:t>
            </w:r>
          </w:p>
        </w:tc>
        <w:tc>
          <w:tcPr>
            <w:tcW w:w="4489" w:type="dxa"/>
          </w:tcPr>
          <w:p w14:paraId="698A750A" w14:textId="458F88C5" w:rsidR="00662B88" w:rsidRPr="00DB25B8" w:rsidRDefault="004E1D3C"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Ingegneria, impianti energetici, infrastrutture</w:t>
            </w:r>
          </w:p>
        </w:tc>
      </w:tr>
      <w:tr w:rsidR="00D706B8" w:rsidRPr="00DB25B8" w14:paraId="5F57002B" w14:textId="77777777" w:rsidTr="00662B88">
        <w:tc>
          <w:tcPr>
            <w:tcW w:w="4489" w:type="dxa"/>
          </w:tcPr>
          <w:p w14:paraId="7D393FF2" w14:textId="25FDE99C" w:rsidR="00D706B8" w:rsidRPr="00DB25B8" w:rsidRDefault="00D706B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lang w:val="en-US"/>
              </w:rPr>
              <w:t>TECHNIP</w:t>
            </w:r>
          </w:p>
        </w:tc>
        <w:tc>
          <w:tcPr>
            <w:tcW w:w="4489" w:type="dxa"/>
          </w:tcPr>
          <w:p w14:paraId="185711EA" w14:textId="5D5C5101" w:rsidR="00D706B8" w:rsidRPr="00DB25B8" w:rsidRDefault="00AA2BB5"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Oil&amp;Gas, tecnologie</w:t>
            </w:r>
          </w:p>
        </w:tc>
      </w:tr>
      <w:tr w:rsidR="00D706B8" w:rsidRPr="00DB25B8" w14:paraId="30BD9121" w14:textId="77777777" w:rsidTr="00662B88">
        <w:tc>
          <w:tcPr>
            <w:tcW w:w="4489" w:type="dxa"/>
          </w:tcPr>
          <w:p w14:paraId="38EF87A0" w14:textId="24BC0127" w:rsidR="00D706B8" w:rsidRPr="00DB25B8" w:rsidRDefault="00D706B8" w:rsidP="00F521DC">
            <w:pPr>
              <w:pStyle w:val="NormaleWeb"/>
              <w:spacing w:before="0" w:beforeAutospacing="0" w:after="0" w:afterAutospacing="0"/>
              <w:rPr>
                <w:rFonts w:ascii="Arial" w:hAnsi="Arial" w:cs="Arial"/>
                <w:sz w:val="22"/>
                <w:szCs w:val="22"/>
                <w:lang w:val="en-US"/>
              </w:rPr>
            </w:pPr>
            <w:r w:rsidRPr="00DB25B8">
              <w:rPr>
                <w:rFonts w:ascii="Arial" w:hAnsi="Arial" w:cs="Arial"/>
                <w:sz w:val="22"/>
                <w:szCs w:val="22"/>
                <w:lang w:val="en-US"/>
              </w:rPr>
              <w:t>Technogym</w:t>
            </w:r>
          </w:p>
        </w:tc>
        <w:tc>
          <w:tcPr>
            <w:tcW w:w="4489" w:type="dxa"/>
          </w:tcPr>
          <w:p w14:paraId="5832D260" w14:textId="59DAD86B" w:rsidR="00D706B8" w:rsidRPr="00DB25B8" w:rsidRDefault="00AA2BB5"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 xml:space="preserve">Attrezzature per fitness </w:t>
            </w:r>
          </w:p>
        </w:tc>
      </w:tr>
      <w:tr w:rsidR="00662B88" w:rsidRPr="00DB25B8" w14:paraId="3386950A" w14:textId="77777777" w:rsidTr="00662B88">
        <w:tc>
          <w:tcPr>
            <w:tcW w:w="4489" w:type="dxa"/>
          </w:tcPr>
          <w:p w14:paraId="529A8378" w14:textId="103209E4" w:rsidR="00662B88" w:rsidRPr="00DB25B8" w:rsidRDefault="00662B88" w:rsidP="00F521DC">
            <w:pPr>
              <w:pStyle w:val="NormaleWeb"/>
              <w:spacing w:before="0" w:beforeAutospacing="0" w:after="0" w:afterAutospacing="0"/>
              <w:rPr>
                <w:rFonts w:ascii="Arial" w:hAnsi="Arial" w:cs="Arial"/>
                <w:color w:val="000000"/>
                <w:sz w:val="22"/>
                <w:szCs w:val="22"/>
              </w:rPr>
            </w:pPr>
            <w:r w:rsidRPr="00DB25B8">
              <w:rPr>
                <w:rFonts w:ascii="Arial" w:hAnsi="Arial" w:cs="Arial"/>
                <w:sz w:val="22"/>
                <w:szCs w:val="22"/>
              </w:rPr>
              <w:t>Tenaris</w:t>
            </w:r>
          </w:p>
        </w:tc>
        <w:tc>
          <w:tcPr>
            <w:tcW w:w="4489" w:type="dxa"/>
          </w:tcPr>
          <w:p w14:paraId="0CB26984" w14:textId="5AA8C541" w:rsidR="00662B88" w:rsidRPr="00DB25B8" w:rsidRDefault="00AA2BB5"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 xml:space="preserve">Produzione condotte per Oil&amp;Gas </w:t>
            </w:r>
          </w:p>
        </w:tc>
      </w:tr>
      <w:tr w:rsidR="00662B88" w:rsidRPr="00DB25B8" w14:paraId="5A642F4C" w14:textId="77777777" w:rsidTr="00662B88">
        <w:tc>
          <w:tcPr>
            <w:tcW w:w="4489" w:type="dxa"/>
          </w:tcPr>
          <w:p w14:paraId="5666A50D" w14:textId="1C2324F9" w:rsidR="00662B88" w:rsidRPr="00DB25B8" w:rsidRDefault="00662B88" w:rsidP="00F521DC">
            <w:pPr>
              <w:pStyle w:val="NormaleWeb"/>
              <w:spacing w:before="0" w:beforeAutospacing="0" w:after="0" w:afterAutospacing="0"/>
              <w:rPr>
                <w:rFonts w:ascii="Arial" w:hAnsi="Arial" w:cs="Arial"/>
                <w:sz w:val="22"/>
                <w:szCs w:val="22"/>
              </w:rPr>
            </w:pPr>
            <w:r w:rsidRPr="00DB25B8">
              <w:rPr>
                <w:rFonts w:ascii="Arial" w:hAnsi="Arial" w:cs="Arial"/>
                <w:sz w:val="22"/>
                <w:szCs w:val="22"/>
              </w:rPr>
              <w:t>Todini</w:t>
            </w:r>
          </w:p>
        </w:tc>
        <w:tc>
          <w:tcPr>
            <w:tcW w:w="4489" w:type="dxa"/>
          </w:tcPr>
          <w:p w14:paraId="3AD6B82B" w14:textId="2F924F4E" w:rsidR="00662B88" w:rsidRPr="00DB25B8" w:rsidRDefault="00AA2BB5"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Costruzioni, infrastrutture</w:t>
            </w:r>
          </w:p>
        </w:tc>
      </w:tr>
      <w:tr w:rsidR="00662B88" w:rsidRPr="00DB25B8" w14:paraId="727EAEED" w14:textId="77777777" w:rsidTr="00662B88">
        <w:tc>
          <w:tcPr>
            <w:tcW w:w="4489" w:type="dxa"/>
          </w:tcPr>
          <w:p w14:paraId="4D10814A" w14:textId="35FDCA11" w:rsidR="00662B88" w:rsidRPr="00DB25B8" w:rsidRDefault="00662B88" w:rsidP="00F521DC">
            <w:pPr>
              <w:pStyle w:val="NormaleWeb"/>
              <w:spacing w:before="0" w:beforeAutospacing="0" w:after="0" w:afterAutospacing="0"/>
              <w:rPr>
                <w:rFonts w:ascii="Arial" w:hAnsi="Arial" w:cs="Arial"/>
                <w:color w:val="000000"/>
                <w:sz w:val="22"/>
                <w:szCs w:val="22"/>
              </w:rPr>
            </w:pPr>
            <w:r w:rsidRPr="00DB25B8">
              <w:rPr>
                <w:rFonts w:ascii="Arial" w:hAnsi="Arial" w:cs="Arial"/>
                <w:sz w:val="22"/>
                <w:szCs w:val="22"/>
              </w:rPr>
              <w:t>Valvitalia</w:t>
            </w:r>
          </w:p>
        </w:tc>
        <w:tc>
          <w:tcPr>
            <w:tcW w:w="4489" w:type="dxa"/>
          </w:tcPr>
          <w:p w14:paraId="0D3CD9DD" w14:textId="72DA0A8E" w:rsidR="00662B88" w:rsidRPr="00DB25B8" w:rsidRDefault="00AA2BB5" w:rsidP="00F521DC">
            <w:pPr>
              <w:pStyle w:val="NormaleWeb"/>
              <w:spacing w:before="0" w:beforeAutospacing="0" w:after="0" w:afterAutospacing="0"/>
              <w:rPr>
                <w:rFonts w:ascii="Arial" w:hAnsi="Arial" w:cs="Arial"/>
                <w:color w:val="000000"/>
                <w:sz w:val="22"/>
                <w:szCs w:val="22"/>
              </w:rPr>
            </w:pPr>
            <w:r w:rsidRPr="00DB25B8">
              <w:rPr>
                <w:rFonts w:ascii="Arial" w:hAnsi="Arial" w:cs="Arial"/>
                <w:color w:val="000000"/>
                <w:sz w:val="22"/>
                <w:szCs w:val="22"/>
              </w:rPr>
              <w:t>Valvole per settore Oil&amp;Gas</w:t>
            </w:r>
          </w:p>
        </w:tc>
      </w:tr>
    </w:tbl>
    <w:p w14:paraId="6EE43D20" w14:textId="77777777" w:rsidR="00662B88" w:rsidRPr="00DB25B8" w:rsidRDefault="00662B88" w:rsidP="00F521DC">
      <w:pPr>
        <w:pStyle w:val="NormaleWeb"/>
        <w:shd w:val="clear" w:color="auto" w:fill="FFFFFF"/>
        <w:spacing w:before="0" w:beforeAutospacing="0" w:after="0" w:afterAutospacing="0"/>
        <w:rPr>
          <w:rFonts w:ascii="Arial" w:hAnsi="Arial" w:cs="Arial"/>
          <w:color w:val="000000"/>
          <w:sz w:val="22"/>
          <w:szCs w:val="22"/>
        </w:rPr>
      </w:pPr>
    </w:p>
    <w:p w14:paraId="7BAA96F5" w14:textId="5EFB8443" w:rsidR="00F521DC" w:rsidRDefault="00F521DC" w:rsidP="00F521DC">
      <w:pPr>
        <w:pStyle w:val="NormaleWeb"/>
        <w:shd w:val="clear" w:color="auto" w:fill="FFFFFF"/>
        <w:spacing w:before="0" w:beforeAutospacing="0" w:after="0" w:afterAutospacing="0"/>
        <w:rPr>
          <w:rFonts w:ascii="Arial" w:hAnsi="Arial" w:cs="Arial"/>
          <w:color w:val="222222"/>
          <w:sz w:val="22"/>
          <w:szCs w:val="22"/>
        </w:rPr>
      </w:pPr>
    </w:p>
    <w:p w14:paraId="720DD70D" w14:textId="77777777" w:rsidR="00B72957" w:rsidRDefault="00B72957" w:rsidP="00F521DC">
      <w:pPr>
        <w:pStyle w:val="NormaleWeb"/>
        <w:shd w:val="clear" w:color="auto" w:fill="FFFFFF"/>
        <w:spacing w:before="0" w:beforeAutospacing="0" w:after="0" w:afterAutospacing="0"/>
        <w:rPr>
          <w:rFonts w:ascii="Arial" w:hAnsi="Arial" w:cs="Arial"/>
          <w:color w:val="222222"/>
          <w:sz w:val="22"/>
          <w:szCs w:val="22"/>
        </w:rPr>
      </w:pPr>
    </w:p>
    <w:p w14:paraId="2FD223BE" w14:textId="77777777" w:rsidR="00874998" w:rsidRPr="00DB25B8" w:rsidRDefault="00874998" w:rsidP="00F521DC">
      <w:pPr>
        <w:pStyle w:val="NormaleWeb"/>
        <w:shd w:val="clear" w:color="auto" w:fill="FFFFFF"/>
        <w:spacing w:before="0" w:beforeAutospacing="0" w:after="0" w:afterAutospacing="0"/>
        <w:rPr>
          <w:rFonts w:ascii="Arial" w:hAnsi="Arial" w:cs="Arial"/>
          <w:color w:val="222222"/>
          <w:sz w:val="22"/>
          <w:szCs w:val="22"/>
        </w:rPr>
      </w:pPr>
    </w:p>
    <w:p w14:paraId="6238B71E" w14:textId="7B38FF08" w:rsidR="00F521DC" w:rsidRPr="008E6506" w:rsidRDefault="00DB25B8" w:rsidP="00F521DC">
      <w:pPr>
        <w:pStyle w:val="NormaleWeb"/>
        <w:shd w:val="clear" w:color="auto" w:fill="FFFFFF"/>
        <w:spacing w:before="0" w:beforeAutospacing="0" w:after="0" w:afterAutospacing="0"/>
        <w:rPr>
          <w:rFonts w:ascii="Arial" w:hAnsi="Arial" w:cs="Arial"/>
          <w:b/>
          <w:sz w:val="22"/>
          <w:szCs w:val="22"/>
        </w:rPr>
      </w:pPr>
      <w:r w:rsidRPr="008E6506">
        <w:rPr>
          <w:rFonts w:ascii="Arial" w:hAnsi="Arial" w:cs="Arial"/>
          <w:b/>
          <w:sz w:val="22"/>
          <w:szCs w:val="22"/>
        </w:rPr>
        <w:t>3.)</w:t>
      </w:r>
      <w:r w:rsidR="00F521DC" w:rsidRPr="008E6506">
        <w:rPr>
          <w:rFonts w:ascii="Arial" w:hAnsi="Arial" w:cs="Arial"/>
          <w:b/>
          <w:sz w:val="22"/>
          <w:szCs w:val="22"/>
        </w:rPr>
        <w:t>       settori prioritari per lo sviluppo della collaborazione economica bilaterale, con particolare </w:t>
      </w:r>
      <w:r w:rsidR="00F521DC" w:rsidRPr="008E6506">
        <w:rPr>
          <w:rFonts w:ascii="Arial" w:hAnsi="Arial" w:cs="Arial"/>
          <w:b/>
          <w:bCs/>
          <w:sz w:val="22"/>
          <w:szCs w:val="22"/>
        </w:rPr>
        <w:t>focus </w:t>
      </w:r>
      <w:r w:rsidR="00F521DC" w:rsidRPr="008E6506">
        <w:rPr>
          <w:rFonts w:ascii="Arial" w:hAnsi="Arial" w:cs="Arial"/>
          <w:b/>
          <w:sz w:val="22"/>
          <w:szCs w:val="22"/>
        </w:rPr>
        <w:t xml:space="preserve">sui settori </w:t>
      </w:r>
      <w:r w:rsidR="008E6506" w:rsidRPr="008E6506">
        <w:rPr>
          <w:rFonts w:ascii="Arial" w:hAnsi="Arial" w:cs="Arial"/>
          <w:b/>
          <w:sz w:val="22"/>
          <w:szCs w:val="22"/>
        </w:rPr>
        <w:t>delle</w:t>
      </w:r>
      <w:r w:rsidR="00F521DC" w:rsidRPr="008E6506">
        <w:rPr>
          <w:rFonts w:ascii="Arial" w:hAnsi="Arial" w:cs="Arial"/>
          <w:b/>
          <w:sz w:val="22"/>
          <w:szCs w:val="22"/>
        </w:rPr>
        <w:t xml:space="preserve"> energie rinnovabili, </w:t>
      </w:r>
      <w:r w:rsidR="008E6506" w:rsidRPr="008E6506">
        <w:rPr>
          <w:rFonts w:ascii="Arial" w:hAnsi="Arial" w:cs="Arial"/>
          <w:b/>
          <w:sz w:val="22"/>
          <w:szCs w:val="22"/>
        </w:rPr>
        <w:t xml:space="preserve">meccanizzazione </w:t>
      </w:r>
      <w:r w:rsidR="00F521DC" w:rsidRPr="008E6506">
        <w:rPr>
          <w:rFonts w:ascii="Arial" w:hAnsi="Arial" w:cs="Arial"/>
          <w:b/>
          <w:sz w:val="22"/>
          <w:szCs w:val="22"/>
        </w:rPr>
        <w:t>agri</w:t>
      </w:r>
      <w:r w:rsidR="008E6506" w:rsidRPr="008E6506">
        <w:rPr>
          <w:rFonts w:ascii="Arial" w:hAnsi="Arial" w:cs="Arial"/>
          <w:b/>
          <w:sz w:val="22"/>
          <w:szCs w:val="22"/>
        </w:rPr>
        <w:t xml:space="preserve">cola e </w:t>
      </w:r>
      <w:r w:rsidR="00F521DC" w:rsidRPr="008E6506">
        <w:rPr>
          <w:rFonts w:ascii="Arial" w:hAnsi="Arial" w:cs="Arial"/>
          <w:b/>
          <w:sz w:val="22"/>
          <w:szCs w:val="22"/>
        </w:rPr>
        <w:t>meccanica/industria;</w:t>
      </w:r>
    </w:p>
    <w:p w14:paraId="5A6E3B80" w14:textId="77777777" w:rsidR="00F521DC" w:rsidRPr="003B7820" w:rsidRDefault="00F521DC" w:rsidP="00F521DC">
      <w:pPr>
        <w:pStyle w:val="NormaleWeb"/>
        <w:shd w:val="clear" w:color="auto" w:fill="FFFFFF"/>
        <w:spacing w:before="0" w:beforeAutospacing="0" w:after="0" w:afterAutospacing="0"/>
        <w:rPr>
          <w:rFonts w:ascii="Arial" w:hAnsi="Arial" w:cs="Arial"/>
          <w:color w:val="FF0000"/>
          <w:sz w:val="22"/>
          <w:szCs w:val="22"/>
        </w:rPr>
      </w:pPr>
    </w:p>
    <w:p w14:paraId="7757B8EF" w14:textId="457B41E3" w:rsidR="001956F0" w:rsidRDefault="001956F0" w:rsidP="001956F0">
      <w:pPr>
        <w:jc w:val="both"/>
        <w:rPr>
          <w:rFonts w:ascii="Arial" w:eastAsia="Times New Roman" w:hAnsi="Arial" w:cs="Arial"/>
          <w:sz w:val="22"/>
          <w:szCs w:val="22"/>
          <w:shd w:val="clear" w:color="auto" w:fill="FFFFFF"/>
          <w:lang w:eastAsia="it-IT"/>
        </w:rPr>
      </w:pPr>
      <w:r w:rsidRPr="002B121C">
        <w:rPr>
          <w:rFonts w:ascii="Arial" w:hAnsi="Arial" w:cs="Arial"/>
          <w:sz w:val="22"/>
          <w:szCs w:val="22"/>
        </w:rPr>
        <w:t>In accordo con l’A</w:t>
      </w:r>
      <w:r w:rsidR="007C4543" w:rsidRPr="002B121C">
        <w:rPr>
          <w:rFonts w:ascii="Arial" w:hAnsi="Arial" w:cs="Arial"/>
          <w:sz w:val="22"/>
          <w:szCs w:val="22"/>
        </w:rPr>
        <w:t xml:space="preserve">mbasciata si </w:t>
      </w:r>
      <w:r w:rsidR="008E6506" w:rsidRPr="002B121C">
        <w:rPr>
          <w:rFonts w:ascii="Arial" w:hAnsi="Arial" w:cs="Arial"/>
          <w:sz w:val="22"/>
          <w:szCs w:val="22"/>
        </w:rPr>
        <w:t>era</w:t>
      </w:r>
      <w:r w:rsidR="007C4543" w:rsidRPr="002B121C">
        <w:rPr>
          <w:rFonts w:ascii="Arial" w:hAnsi="Arial" w:cs="Arial"/>
          <w:sz w:val="22"/>
          <w:szCs w:val="22"/>
        </w:rPr>
        <w:t>no individ</w:t>
      </w:r>
      <w:r w:rsidRPr="002B121C">
        <w:rPr>
          <w:rFonts w:ascii="Arial" w:hAnsi="Arial" w:cs="Arial"/>
          <w:sz w:val="22"/>
          <w:szCs w:val="22"/>
        </w:rPr>
        <w:t xml:space="preserve">uati </w:t>
      </w:r>
      <w:r w:rsidR="002B121C">
        <w:rPr>
          <w:rFonts w:ascii="Arial" w:hAnsi="Arial" w:cs="Arial"/>
          <w:sz w:val="22"/>
          <w:szCs w:val="22"/>
        </w:rPr>
        <w:t xml:space="preserve">nel </w:t>
      </w:r>
      <w:r w:rsidR="002B121C" w:rsidRPr="002B121C">
        <w:rPr>
          <w:rFonts w:ascii="Arial" w:hAnsi="Arial" w:cs="Arial"/>
          <w:sz w:val="22"/>
          <w:szCs w:val="22"/>
        </w:rPr>
        <w:t>2020</w:t>
      </w:r>
      <w:r w:rsidR="008E6506" w:rsidRPr="002B121C">
        <w:rPr>
          <w:rFonts w:ascii="Arial" w:hAnsi="Arial" w:cs="Arial"/>
          <w:sz w:val="22"/>
          <w:szCs w:val="22"/>
        </w:rPr>
        <w:t xml:space="preserve"> </w:t>
      </w:r>
      <w:r w:rsidR="002B121C">
        <w:rPr>
          <w:rFonts w:ascii="Arial" w:hAnsi="Arial" w:cs="Arial"/>
          <w:sz w:val="22"/>
          <w:szCs w:val="22"/>
        </w:rPr>
        <w:t xml:space="preserve">tra i </w:t>
      </w:r>
      <w:r w:rsidRPr="002B121C">
        <w:rPr>
          <w:rFonts w:ascii="Arial" w:hAnsi="Arial" w:cs="Arial"/>
          <w:sz w:val="22"/>
          <w:szCs w:val="22"/>
        </w:rPr>
        <w:t xml:space="preserve">settori </w:t>
      </w:r>
      <w:r w:rsidR="007C4543" w:rsidRPr="002B121C">
        <w:rPr>
          <w:rFonts w:ascii="Arial" w:hAnsi="Arial" w:cs="Arial"/>
          <w:sz w:val="22"/>
          <w:szCs w:val="22"/>
        </w:rPr>
        <w:t>prioritari</w:t>
      </w:r>
      <w:r w:rsidRPr="002B121C">
        <w:rPr>
          <w:rFonts w:ascii="Arial" w:eastAsia="Times New Roman" w:hAnsi="Arial" w:cs="Arial"/>
          <w:sz w:val="22"/>
          <w:szCs w:val="22"/>
          <w:shd w:val="clear" w:color="auto" w:fill="FFFFFF"/>
          <w:lang w:eastAsia="it-IT"/>
        </w:rPr>
        <w:t xml:space="preserve"> la “green economy” e l’economia circolare, l’agribusiness, la meccanica a servizio dell’industria manifatturiera, </w:t>
      </w:r>
      <w:r w:rsidR="002B121C">
        <w:rPr>
          <w:rFonts w:ascii="Arial" w:eastAsia="Times New Roman" w:hAnsi="Arial" w:cs="Arial"/>
          <w:sz w:val="22"/>
          <w:szCs w:val="22"/>
          <w:shd w:val="clear" w:color="auto" w:fill="FFFFFF"/>
          <w:lang w:eastAsia="it-IT"/>
        </w:rPr>
        <w:t>che sono settori focus del prossimo incontro di Samarcanda.</w:t>
      </w:r>
    </w:p>
    <w:p w14:paraId="6F167EB6" w14:textId="77777777" w:rsidR="002B121C" w:rsidRDefault="002B121C" w:rsidP="001956F0">
      <w:pPr>
        <w:jc w:val="both"/>
        <w:rPr>
          <w:rFonts w:ascii="Arial" w:eastAsia="Times New Roman" w:hAnsi="Arial" w:cs="Arial"/>
          <w:sz w:val="22"/>
          <w:szCs w:val="22"/>
          <w:shd w:val="clear" w:color="auto" w:fill="FFFFFF"/>
          <w:lang w:eastAsia="it-IT"/>
        </w:rPr>
      </w:pPr>
    </w:p>
    <w:p w14:paraId="242F1160" w14:textId="6242DA0F" w:rsidR="002B121C" w:rsidRDefault="002B121C" w:rsidP="001956F0">
      <w:p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Le rinnovabili sono un settore sul quale il Paese punta molto</w:t>
      </w:r>
      <w:r w:rsidR="00B72957">
        <w:rPr>
          <w:rFonts w:ascii="Arial" w:eastAsia="Times New Roman" w:hAnsi="Arial" w:cs="Arial"/>
          <w:sz w:val="22"/>
          <w:szCs w:val="22"/>
          <w:shd w:val="clear" w:color="auto" w:fill="FFFFFF"/>
          <w:lang w:eastAsia="it-IT"/>
        </w:rPr>
        <w:t xml:space="preserve">, anche per la crescente necessità di energia e l’obsolescenza delle centrali di epoca sovietica (diverse ancora a carbone. </w:t>
      </w:r>
      <w:r w:rsidR="00AD7F1D">
        <w:rPr>
          <w:rFonts w:ascii="Arial" w:eastAsia="Times New Roman" w:hAnsi="Arial" w:cs="Arial"/>
          <w:sz w:val="22"/>
          <w:szCs w:val="22"/>
          <w:shd w:val="clear" w:color="auto" w:fill="FFFFFF"/>
          <w:lang w:eastAsia="it-IT"/>
        </w:rPr>
        <w:t>Inoltre,</w:t>
      </w:r>
      <w:r w:rsidR="00B72957">
        <w:rPr>
          <w:rFonts w:ascii="Arial" w:eastAsia="Times New Roman" w:hAnsi="Arial" w:cs="Arial"/>
          <w:sz w:val="22"/>
          <w:szCs w:val="22"/>
          <w:shd w:val="clear" w:color="auto" w:fill="FFFFFF"/>
          <w:lang w:eastAsia="it-IT"/>
        </w:rPr>
        <w:t xml:space="preserve"> il Kazakistan, paese produttore di petrolio, non ha sufficiente capacità di raffinazione e dipende da Paesi vicini per parte del proprio rifornimento energetico.</w:t>
      </w:r>
    </w:p>
    <w:p w14:paraId="64AFC1A9" w14:textId="44BCF78F" w:rsidR="00B72957" w:rsidRDefault="00B72957" w:rsidP="00B72957">
      <w:pPr>
        <w:jc w:val="both"/>
        <w:rPr>
          <w:rFonts w:ascii="Arial" w:hAnsi="Arial" w:cs="Arial"/>
          <w:sz w:val="22"/>
          <w:szCs w:val="22"/>
        </w:rPr>
      </w:pPr>
      <w:r w:rsidRPr="005459AD">
        <w:rPr>
          <w:rFonts w:ascii="Arial" w:hAnsi="Arial" w:cs="Arial"/>
          <w:sz w:val="22"/>
          <w:szCs w:val="22"/>
        </w:rPr>
        <w:t>Nel 2012, il governo della Repubblica del Kazakistan ha adottato la strategia del Kazakistan per il 2050, che specifica le direzioni per uno sviluppo economico a lungo termine nel Paese.</w:t>
      </w:r>
      <w:r>
        <w:rPr>
          <w:rFonts w:ascii="Arial" w:hAnsi="Arial" w:cs="Arial"/>
          <w:sz w:val="22"/>
          <w:szCs w:val="22"/>
        </w:rPr>
        <w:t xml:space="preserve"> </w:t>
      </w:r>
      <w:r w:rsidRPr="005459AD">
        <w:rPr>
          <w:rFonts w:ascii="Arial" w:hAnsi="Arial" w:cs="Arial"/>
          <w:sz w:val="22"/>
          <w:szCs w:val="22"/>
        </w:rPr>
        <w:t>Nel maggio 2013, la strategia per la transizione del Kazakistan verso un'economia verde (verde Concetto di economia) è stato adottato.  Ambizioso obiettivo di un mix di generazione 2050 che comprende il 50% fonti energetiche alternative, compresi gas, nucleare e</w:t>
      </w:r>
      <w:r>
        <w:rPr>
          <w:rFonts w:ascii="Arial" w:hAnsi="Arial" w:cs="Arial"/>
          <w:sz w:val="22"/>
          <w:szCs w:val="22"/>
        </w:rPr>
        <w:t>d</w:t>
      </w:r>
      <w:r w:rsidRPr="005459AD">
        <w:rPr>
          <w:rFonts w:ascii="Arial" w:hAnsi="Arial" w:cs="Arial"/>
          <w:sz w:val="22"/>
          <w:szCs w:val="22"/>
        </w:rPr>
        <w:t xml:space="preserve"> energia rinnovabile. Il governo prevede di raggiungere questo obiettivo attraverso un graduale smantellamento dell</w:t>
      </w:r>
      <w:r>
        <w:rPr>
          <w:rFonts w:ascii="Arial" w:hAnsi="Arial" w:cs="Arial"/>
          <w:sz w:val="22"/>
          <w:szCs w:val="22"/>
        </w:rPr>
        <w:t>e</w:t>
      </w:r>
      <w:r w:rsidRPr="005459AD">
        <w:rPr>
          <w:rFonts w:ascii="Arial" w:hAnsi="Arial" w:cs="Arial"/>
          <w:sz w:val="22"/>
          <w:szCs w:val="22"/>
        </w:rPr>
        <w:t xml:space="preserve"> infrastrutture obsolete, un uso più ampio di carburanti alternativi, l’installazione di apparecchiature ad alta efficienza energetica e la conformità a rigorosi standard ambientali.</w:t>
      </w:r>
    </w:p>
    <w:p w14:paraId="719C2BC7" w14:textId="77777777" w:rsidR="00B72957" w:rsidRPr="005459AD" w:rsidRDefault="00B72957" w:rsidP="00B72957">
      <w:pPr>
        <w:jc w:val="both"/>
        <w:rPr>
          <w:rFonts w:ascii="Arial" w:hAnsi="Arial" w:cs="Arial"/>
          <w:sz w:val="22"/>
          <w:szCs w:val="22"/>
        </w:rPr>
      </w:pPr>
      <w:r>
        <w:rPr>
          <w:rFonts w:ascii="Arial" w:hAnsi="Arial" w:cs="Arial"/>
          <w:sz w:val="22"/>
          <w:szCs w:val="22"/>
        </w:rPr>
        <w:t>La strategia di sviluppo dell’</w:t>
      </w:r>
      <w:r w:rsidRPr="005459AD">
        <w:rPr>
          <w:rFonts w:ascii="Arial" w:hAnsi="Arial" w:cs="Arial"/>
          <w:sz w:val="22"/>
          <w:szCs w:val="22"/>
        </w:rPr>
        <w:t xml:space="preserve">economia verde </w:t>
      </w:r>
      <w:r>
        <w:rPr>
          <w:rFonts w:ascii="Arial" w:hAnsi="Arial" w:cs="Arial"/>
          <w:sz w:val="22"/>
          <w:szCs w:val="22"/>
        </w:rPr>
        <w:t xml:space="preserve">assegna gli </w:t>
      </w:r>
      <w:r w:rsidRPr="005459AD">
        <w:rPr>
          <w:rFonts w:ascii="Arial" w:hAnsi="Arial" w:cs="Arial"/>
          <w:sz w:val="22"/>
          <w:szCs w:val="22"/>
        </w:rPr>
        <w:t xml:space="preserve">obiettivi di sviluppo settoriale </w:t>
      </w:r>
      <w:r>
        <w:rPr>
          <w:rFonts w:ascii="Arial" w:hAnsi="Arial" w:cs="Arial"/>
          <w:sz w:val="22"/>
          <w:szCs w:val="22"/>
        </w:rPr>
        <w:t xml:space="preserve">delle rinnovabili </w:t>
      </w:r>
      <w:r w:rsidRPr="005459AD">
        <w:rPr>
          <w:rFonts w:ascii="Arial" w:hAnsi="Arial" w:cs="Arial"/>
          <w:sz w:val="22"/>
          <w:szCs w:val="22"/>
        </w:rPr>
        <w:t>in Kazakistan:</w:t>
      </w:r>
    </w:p>
    <w:p w14:paraId="0F48552D" w14:textId="77777777" w:rsidR="00B72957" w:rsidRPr="005459AD" w:rsidRDefault="00B72957" w:rsidP="00B72957">
      <w:pPr>
        <w:jc w:val="both"/>
        <w:rPr>
          <w:rFonts w:ascii="Arial" w:hAnsi="Arial" w:cs="Arial"/>
          <w:sz w:val="22"/>
          <w:szCs w:val="22"/>
        </w:rPr>
      </w:pPr>
      <w:r w:rsidRPr="005459AD">
        <w:rPr>
          <w:rFonts w:ascii="Segoe UI Symbol" w:eastAsia="MS Mincho" w:hAnsi="Segoe UI Symbol" w:cs="Segoe UI Symbol"/>
          <w:sz w:val="22"/>
          <w:szCs w:val="22"/>
        </w:rPr>
        <w:t>✓</w:t>
      </w:r>
      <w:r w:rsidRPr="005459AD">
        <w:rPr>
          <w:rFonts w:ascii="Arial" w:hAnsi="Arial" w:cs="Arial"/>
          <w:sz w:val="22"/>
          <w:szCs w:val="22"/>
        </w:rPr>
        <w:t xml:space="preserve"> Una quota del 3% di RE nella produzione totale di elettricità di 2020</w:t>
      </w:r>
      <w:r>
        <w:rPr>
          <w:rFonts w:ascii="Arial" w:hAnsi="Arial" w:cs="Arial"/>
          <w:sz w:val="22"/>
          <w:szCs w:val="22"/>
        </w:rPr>
        <w:t>;</w:t>
      </w:r>
    </w:p>
    <w:p w14:paraId="64F857C4" w14:textId="77777777" w:rsidR="00B72957" w:rsidRPr="005459AD" w:rsidRDefault="00B72957" w:rsidP="00B72957">
      <w:pPr>
        <w:jc w:val="both"/>
        <w:rPr>
          <w:rFonts w:ascii="Arial" w:hAnsi="Arial" w:cs="Arial"/>
          <w:sz w:val="22"/>
          <w:szCs w:val="22"/>
        </w:rPr>
      </w:pPr>
      <w:r w:rsidRPr="005459AD">
        <w:rPr>
          <w:rFonts w:ascii="Segoe UI Symbol" w:eastAsia="MS Mincho" w:hAnsi="Segoe UI Symbol" w:cs="Segoe UI Symbol"/>
          <w:sz w:val="22"/>
          <w:szCs w:val="22"/>
        </w:rPr>
        <w:t>✓</w:t>
      </w:r>
      <w:r w:rsidRPr="005459AD">
        <w:rPr>
          <w:rFonts w:ascii="Arial" w:hAnsi="Arial" w:cs="Arial"/>
          <w:sz w:val="22"/>
          <w:szCs w:val="22"/>
        </w:rPr>
        <w:t xml:space="preserve"> Una quota del 10% di RE nella produzione totale di elettricità entro il 2030</w:t>
      </w:r>
      <w:r>
        <w:rPr>
          <w:rFonts w:ascii="Arial" w:hAnsi="Arial" w:cs="Arial"/>
          <w:sz w:val="22"/>
          <w:szCs w:val="22"/>
        </w:rPr>
        <w:t>;</w:t>
      </w:r>
    </w:p>
    <w:p w14:paraId="264BF1CA" w14:textId="77777777" w:rsidR="00B72957" w:rsidRPr="005459AD" w:rsidRDefault="00B72957" w:rsidP="00B72957">
      <w:pPr>
        <w:jc w:val="both"/>
        <w:rPr>
          <w:rFonts w:ascii="Arial" w:hAnsi="Arial" w:cs="Arial"/>
          <w:sz w:val="22"/>
          <w:szCs w:val="22"/>
        </w:rPr>
      </w:pPr>
      <w:r w:rsidRPr="005459AD">
        <w:rPr>
          <w:rFonts w:ascii="Segoe UI Symbol" w:eastAsia="MS Mincho" w:hAnsi="Segoe UI Symbol" w:cs="Segoe UI Symbol"/>
          <w:sz w:val="22"/>
          <w:szCs w:val="22"/>
        </w:rPr>
        <w:lastRenderedPageBreak/>
        <w:t>✓</w:t>
      </w:r>
      <w:r w:rsidRPr="005459AD">
        <w:rPr>
          <w:rFonts w:ascii="Arial" w:hAnsi="Arial" w:cs="Arial"/>
          <w:sz w:val="22"/>
          <w:szCs w:val="22"/>
        </w:rPr>
        <w:t xml:space="preserve"> Una quota del 50% di alternative a basse emissioni di carbonio e fonti di energia </w:t>
      </w:r>
      <w:r>
        <w:rPr>
          <w:rFonts w:ascii="Arial" w:hAnsi="Arial" w:cs="Arial"/>
          <w:sz w:val="22"/>
          <w:szCs w:val="22"/>
        </w:rPr>
        <w:t>rinnovabile (RES) entro il 2050;</w:t>
      </w:r>
    </w:p>
    <w:p w14:paraId="4A87A853" w14:textId="77777777" w:rsidR="00B72957" w:rsidRDefault="00B72957" w:rsidP="00B72957">
      <w:pPr>
        <w:jc w:val="both"/>
        <w:rPr>
          <w:rFonts w:ascii="Arial" w:hAnsi="Arial" w:cs="Arial"/>
          <w:sz w:val="22"/>
          <w:szCs w:val="22"/>
        </w:rPr>
      </w:pPr>
    </w:p>
    <w:p w14:paraId="51515F1A" w14:textId="6C5BF9EC" w:rsidR="00B72957" w:rsidRDefault="00B72957" w:rsidP="00B72957">
      <w:pPr>
        <w:jc w:val="both"/>
        <w:rPr>
          <w:rFonts w:ascii="Arial" w:hAnsi="Arial" w:cs="Arial"/>
          <w:sz w:val="22"/>
          <w:szCs w:val="22"/>
        </w:rPr>
      </w:pPr>
      <w:r>
        <w:rPr>
          <w:rFonts w:ascii="Arial" w:hAnsi="Arial" w:cs="Arial"/>
          <w:sz w:val="22"/>
          <w:szCs w:val="22"/>
        </w:rPr>
        <w:t xml:space="preserve">Il decreto ministeriale </w:t>
      </w:r>
      <w:r w:rsidRPr="005459AD">
        <w:rPr>
          <w:rFonts w:ascii="Arial" w:hAnsi="Arial" w:cs="Arial"/>
          <w:sz w:val="22"/>
          <w:szCs w:val="22"/>
        </w:rPr>
        <w:t xml:space="preserve">n. 478 del 7 novembre 2016, stabilisce </w:t>
      </w:r>
      <w:r>
        <w:rPr>
          <w:rFonts w:ascii="Arial" w:hAnsi="Arial" w:cs="Arial"/>
          <w:sz w:val="22"/>
          <w:szCs w:val="22"/>
        </w:rPr>
        <w:t>l’</w:t>
      </w:r>
      <w:r w:rsidRPr="005459AD">
        <w:rPr>
          <w:rFonts w:ascii="Arial" w:hAnsi="Arial" w:cs="Arial"/>
          <w:sz w:val="22"/>
          <w:szCs w:val="22"/>
        </w:rPr>
        <w:t xml:space="preserve">obiettivo per lo sviluppo del </w:t>
      </w:r>
      <w:r>
        <w:rPr>
          <w:rFonts w:ascii="Arial" w:hAnsi="Arial" w:cs="Arial"/>
          <w:sz w:val="22"/>
          <w:szCs w:val="22"/>
        </w:rPr>
        <w:t xml:space="preserve">comparto </w:t>
      </w:r>
      <w:r w:rsidRPr="005459AD">
        <w:rPr>
          <w:rFonts w:ascii="Arial" w:hAnsi="Arial" w:cs="Arial"/>
          <w:sz w:val="22"/>
          <w:szCs w:val="22"/>
        </w:rPr>
        <w:t>delle energie rinnovabili entro il 2020</w:t>
      </w:r>
      <w:r>
        <w:rPr>
          <w:rFonts w:ascii="Arial" w:hAnsi="Arial" w:cs="Arial"/>
          <w:sz w:val="22"/>
          <w:szCs w:val="22"/>
        </w:rPr>
        <w:t xml:space="preserve">. Il decreto intende </w:t>
      </w:r>
      <w:r w:rsidRPr="005459AD">
        <w:rPr>
          <w:rFonts w:ascii="Arial" w:hAnsi="Arial" w:cs="Arial"/>
          <w:sz w:val="22"/>
          <w:szCs w:val="22"/>
        </w:rPr>
        <w:t>aumentare la capacità installata totale di Impianti RE a 1.700 MW entro il 2020 (3%)</w:t>
      </w:r>
      <w:r>
        <w:rPr>
          <w:rFonts w:ascii="Arial" w:hAnsi="Arial" w:cs="Arial"/>
          <w:sz w:val="22"/>
          <w:szCs w:val="22"/>
        </w:rPr>
        <w:t xml:space="preserve">. </w:t>
      </w:r>
    </w:p>
    <w:p w14:paraId="3CDAD62C" w14:textId="6CB05611" w:rsidR="00B72957" w:rsidRDefault="00B72957" w:rsidP="00B72957">
      <w:pPr>
        <w:jc w:val="both"/>
        <w:rPr>
          <w:rFonts w:ascii="Arial" w:hAnsi="Arial" w:cs="Arial"/>
          <w:sz w:val="22"/>
          <w:szCs w:val="22"/>
        </w:rPr>
      </w:pPr>
      <w:r w:rsidRPr="005459AD">
        <w:rPr>
          <w:rFonts w:ascii="Arial" w:hAnsi="Arial" w:cs="Arial"/>
          <w:sz w:val="22"/>
          <w:szCs w:val="22"/>
        </w:rPr>
        <w:t>La Strategia della Repubblica del Kazakistan del 2025</w:t>
      </w:r>
      <w:r>
        <w:rPr>
          <w:rFonts w:ascii="Arial" w:hAnsi="Arial" w:cs="Arial"/>
          <w:sz w:val="22"/>
          <w:szCs w:val="22"/>
        </w:rPr>
        <w:t xml:space="preserve">, </w:t>
      </w:r>
      <w:r w:rsidRPr="005459AD">
        <w:rPr>
          <w:rFonts w:ascii="Arial" w:hAnsi="Arial" w:cs="Arial"/>
          <w:sz w:val="22"/>
          <w:szCs w:val="22"/>
        </w:rPr>
        <w:t>approvat</w:t>
      </w:r>
      <w:r>
        <w:rPr>
          <w:rFonts w:ascii="Arial" w:hAnsi="Arial" w:cs="Arial"/>
          <w:sz w:val="22"/>
          <w:szCs w:val="22"/>
        </w:rPr>
        <w:t xml:space="preserve">a </w:t>
      </w:r>
      <w:r w:rsidRPr="005459AD">
        <w:rPr>
          <w:rFonts w:ascii="Arial" w:hAnsi="Arial" w:cs="Arial"/>
          <w:sz w:val="22"/>
          <w:szCs w:val="22"/>
        </w:rPr>
        <w:t>con decreto</w:t>
      </w:r>
      <w:r w:rsidRPr="00790087">
        <w:rPr>
          <w:rFonts w:ascii="Arial" w:hAnsi="Arial" w:cs="Arial"/>
          <w:sz w:val="22"/>
          <w:szCs w:val="22"/>
        </w:rPr>
        <w:t xml:space="preserve"> </w:t>
      </w:r>
      <w:r w:rsidRPr="005459AD">
        <w:rPr>
          <w:rFonts w:ascii="Arial" w:hAnsi="Arial" w:cs="Arial"/>
          <w:sz w:val="22"/>
          <w:szCs w:val="22"/>
        </w:rPr>
        <w:t xml:space="preserve">n. </w:t>
      </w:r>
      <w:r w:rsidR="00AD7F1D" w:rsidRPr="005459AD">
        <w:rPr>
          <w:rFonts w:ascii="Arial" w:hAnsi="Arial" w:cs="Arial"/>
          <w:sz w:val="22"/>
          <w:szCs w:val="22"/>
        </w:rPr>
        <w:t>636</w:t>
      </w:r>
      <w:r w:rsidR="00AD7F1D">
        <w:rPr>
          <w:rFonts w:ascii="Arial" w:hAnsi="Arial" w:cs="Arial"/>
          <w:sz w:val="22"/>
          <w:szCs w:val="22"/>
        </w:rPr>
        <w:t xml:space="preserve"> </w:t>
      </w:r>
      <w:r w:rsidR="00AD7F1D" w:rsidRPr="005459AD">
        <w:rPr>
          <w:rFonts w:ascii="Arial" w:hAnsi="Arial" w:cs="Arial"/>
          <w:sz w:val="22"/>
          <w:szCs w:val="22"/>
        </w:rPr>
        <w:t>del</w:t>
      </w:r>
      <w:r w:rsidRPr="005459AD">
        <w:rPr>
          <w:rFonts w:ascii="Arial" w:hAnsi="Arial" w:cs="Arial"/>
          <w:sz w:val="22"/>
          <w:szCs w:val="22"/>
        </w:rPr>
        <w:t xml:space="preserve"> Presidente della Repubblica del Kazakistan</w:t>
      </w:r>
      <w:r>
        <w:rPr>
          <w:rFonts w:ascii="Arial" w:hAnsi="Arial" w:cs="Arial"/>
          <w:sz w:val="22"/>
          <w:szCs w:val="22"/>
        </w:rPr>
        <w:t xml:space="preserve"> del</w:t>
      </w:r>
      <w:r w:rsidRPr="005459AD">
        <w:rPr>
          <w:rFonts w:ascii="Arial" w:hAnsi="Arial" w:cs="Arial"/>
          <w:sz w:val="22"/>
          <w:szCs w:val="22"/>
        </w:rPr>
        <w:t xml:space="preserve"> 15 febbraio 2018</w:t>
      </w:r>
      <w:r>
        <w:rPr>
          <w:rFonts w:ascii="Arial" w:hAnsi="Arial" w:cs="Arial"/>
          <w:sz w:val="22"/>
          <w:szCs w:val="22"/>
        </w:rPr>
        <w:t xml:space="preserve">, </w:t>
      </w:r>
      <w:r w:rsidRPr="005459AD">
        <w:rPr>
          <w:rFonts w:ascii="Arial" w:hAnsi="Arial" w:cs="Arial"/>
          <w:sz w:val="22"/>
          <w:szCs w:val="22"/>
        </w:rPr>
        <w:t xml:space="preserve"> fissa un obiettivo del 6% di energia rinnovabile nella produzione totale di elettricità </w:t>
      </w:r>
      <w:r>
        <w:rPr>
          <w:rFonts w:ascii="Arial" w:hAnsi="Arial" w:cs="Arial"/>
          <w:sz w:val="22"/>
          <w:szCs w:val="22"/>
        </w:rPr>
        <w:t xml:space="preserve">entro il </w:t>
      </w:r>
      <w:r w:rsidRPr="005459AD">
        <w:rPr>
          <w:rFonts w:ascii="Arial" w:hAnsi="Arial" w:cs="Arial"/>
          <w:sz w:val="22"/>
          <w:szCs w:val="22"/>
        </w:rPr>
        <w:t xml:space="preserve"> 2025.</w:t>
      </w:r>
    </w:p>
    <w:p w14:paraId="74AB24CD" w14:textId="77777777" w:rsidR="00B72957" w:rsidRDefault="00B72957" w:rsidP="001956F0">
      <w:pPr>
        <w:jc w:val="both"/>
        <w:rPr>
          <w:rFonts w:ascii="Arial" w:eastAsia="Times New Roman" w:hAnsi="Arial" w:cs="Arial"/>
          <w:sz w:val="22"/>
          <w:szCs w:val="22"/>
          <w:shd w:val="clear" w:color="auto" w:fill="FFFFFF"/>
          <w:lang w:eastAsia="it-IT"/>
        </w:rPr>
      </w:pPr>
    </w:p>
    <w:p w14:paraId="6DF8EA4A" w14:textId="696901DD" w:rsidR="008E6506" w:rsidRPr="002B121C" w:rsidRDefault="002B121C" w:rsidP="001956F0">
      <w:p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Per ciò che riguarda la meccanizzazione agricola i</w:t>
      </w:r>
      <w:r w:rsidR="008E6506" w:rsidRPr="002B121C">
        <w:rPr>
          <w:rFonts w:ascii="Arial" w:eastAsia="Times New Roman" w:hAnsi="Arial" w:cs="Arial"/>
          <w:sz w:val="22"/>
          <w:szCs w:val="22"/>
          <w:shd w:val="clear" w:color="auto" w:fill="FFFFFF"/>
          <w:lang w:eastAsia="it-IT"/>
        </w:rPr>
        <w:t xml:space="preserve">l potenziale agricolo del Kazakistan </w:t>
      </w:r>
      <w:r w:rsidRPr="002B121C">
        <w:rPr>
          <w:rFonts w:ascii="Arial" w:eastAsia="Times New Roman" w:hAnsi="Arial" w:cs="Arial"/>
          <w:sz w:val="22"/>
          <w:szCs w:val="22"/>
          <w:shd w:val="clear" w:color="auto" w:fill="FFFFFF"/>
          <w:lang w:eastAsia="it-IT"/>
        </w:rPr>
        <w:t>è</w:t>
      </w:r>
      <w:r w:rsidR="008E6506" w:rsidRPr="002B121C">
        <w:rPr>
          <w:rFonts w:ascii="Arial" w:eastAsia="Times New Roman" w:hAnsi="Arial" w:cs="Arial"/>
          <w:sz w:val="22"/>
          <w:szCs w:val="22"/>
          <w:shd w:val="clear" w:color="auto" w:fill="FFFFFF"/>
          <w:lang w:eastAsia="it-IT"/>
        </w:rPr>
        <w:t xml:space="preserve"> immenso</w:t>
      </w:r>
      <w:r>
        <w:rPr>
          <w:rFonts w:ascii="Arial" w:eastAsia="Times New Roman" w:hAnsi="Arial" w:cs="Arial"/>
          <w:sz w:val="22"/>
          <w:szCs w:val="22"/>
          <w:shd w:val="clear" w:color="auto" w:fill="FFFFFF"/>
          <w:lang w:eastAsia="it-IT"/>
        </w:rPr>
        <w:t>, ma grandi sono anche le necessità del Paese</w:t>
      </w:r>
      <w:r w:rsidR="008E6506" w:rsidRPr="002B121C">
        <w:rPr>
          <w:rFonts w:ascii="Arial" w:eastAsia="Times New Roman" w:hAnsi="Arial" w:cs="Arial"/>
          <w:sz w:val="22"/>
          <w:szCs w:val="22"/>
          <w:shd w:val="clear" w:color="auto" w:fill="FFFFFF"/>
          <w:lang w:eastAsia="it-IT"/>
        </w:rPr>
        <w:t xml:space="preserve">. Il Paese dispone di 200 milioni di terre destinate all’agricoltura, </w:t>
      </w:r>
      <w:r w:rsidR="008C134F" w:rsidRPr="002B121C">
        <w:rPr>
          <w:rFonts w:ascii="Arial" w:eastAsia="Times New Roman" w:hAnsi="Arial" w:cs="Arial"/>
          <w:sz w:val="22"/>
          <w:szCs w:val="22"/>
          <w:shd w:val="clear" w:color="auto" w:fill="FFFFFF"/>
          <w:lang w:eastAsia="it-IT"/>
        </w:rPr>
        <w:t>secondo dati ufficiali fino all’</w:t>
      </w:r>
      <w:r w:rsidR="008E6506" w:rsidRPr="002B121C">
        <w:rPr>
          <w:rFonts w:ascii="Arial" w:eastAsia="Times New Roman" w:hAnsi="Arial" w:cs="Arial"/>
          <w:sz w:val="22"/>
          <w:szCs w:val="22"/>
          <w:shd w:val="clear" w:color="auto" w:fill="FFFFFF"/>
          <w:lang w:eastAsia="it-IT"/>
        </w:rPr>
        <w:t xml:space="preserve">85% delle quali sono utilizzabili per la pastorizia e </w:t>
      </w:r>
      <w:r w:rsidR="008C134F" w:rsidRPr="002B121C">
        <w:rPr>
          <w:rFonts w:ascii="Arial" w:eastAsia="Times New Roman" w:hAnsi="Arial" w:cs="Arial"/>
          <w:sz w:val="22"/>
          <w:szCs w:val="22"/>
          <w:shd w:val="clear" w:color="auto" w:fill="FFFFFF"/>
          <w:lang w:eastAsia="it-IT"/>
        </w:rPr>
        <w:t>un 40</w:t>
      </w:r>
      <w:r w:rsidR="008E6506" w:rsidRPr="002B121C">
        <w:rPr>
          <w:rFonts w:ascii="Arial" w:eastAsia="Times New Roman" w:hAnsi="Arial" w:cs="Arial"/>
          <w:sz w:val="22"/>
          <w:szCs w:val="22"/>
          <w:shd w:val="clear" w:color="auto" w:fill="FFFFFF"/>
          <w:lang w:eastAsia="it-IT"/>
        </w:rPr>
        <w:t xml:space="preserve">% </w:t>
      </w:r>
      <w:r w:rsidR="008C134F" w:rsidRPr="002B121C">
        <w:rPr>
          <w:rFonts w:ascii="Arial" w:eastAsia="Times New Roman" w:hAnsi="Arial" w:cs="Arial"/>
          <w:sz w:val="22"/>
          <w:szCs w:val="22"/>
          <w:shd w:val="clear" w:color="auto" w:fill="FFFFFF"/>
          <w:lang w:eastAsia="it-IT"/>
        </w:rPr>
        <w:t xml:space="preserve">circa </w:t>
      </w:r>
      <w:r w:rsidR="008E6506" w:rsidRPr="002B121C">
        <w:rPr>
          <w:rFonts w:ascii="Arial" w:eastAsia="Times New Roman" w:hAnsi="Arial" w:cs="Arial"/>
          <w:sz w:val="22"/>
          <w:szCs w:val="22"/>
          <w:shd w:val="clear" w:color="auto" w:fill="FFFFFF"/>
          <w:lang w:eastAsia="it-IT"/>
        </w:rPr>
        <w:t xml:space="preserve">delle quali </w:t>
      </w:r>
      <w:r w:rsidR="008C134F" w:rsidRPr="002B121C">
        <w:rPr>
          <w:rFonts w:ascii="Arial" w:eastAsia="Times New Roman" w:hAnsi="Arial" w:cs="Arial"/>
          <w:sz w:val="22"/>
          <w:szCs w:val="22"/>
          <w:shd w:val="clear" w:color="auto" w:fill="FFFFFF"/>
          <w:lang w:eastAsia="it-IT"/>
        </w:rPr>
        <w:t xml:space="preserve">è </w:t>
      </w:r>
      <w:r w:rsidR="008E6506" w:rsidRPr="002B121C">
        <w:rPr>
          <w:rFonts w:ascii="Arial" w:eastAsia="Times New Roman" w:hAnsi="Arial" w:cs="Arial"/>
          <w:sz w:val="22"/>
          <w:szCs w:val="22"/>
          <w:shd w:val="clear" w:color="auto" w:fill="FFFFFF"/>
          <w:lang w:eastAsia="it-IT"/>
        </w:rPr>
        <w:t>coltivabile</w:t>
      </w:r>
      <w:r w:rsidR="008C134F" w:rsidRPr="002B121C">
        <w:rPr>
          <w:rFonts w:ascii="Arial" w:eastAsia="Times New Roman" w:hAnsi="Arial" w:cs="Arial"/>
          <w:sz w:val="22"/>
          <w:szCs w:val="22"/>
          <w:shd w:val="clear" w:color="auto" w:fill="FFFFFF"/>
          <w:lang w:eastAsia="it-IT"/>
        </w:rPr>
        <w:t xml:space="preserve"> (una parte solo marginalmente)</w:t>
      </w:r>
      <w:r w:rsidR="008E6506" w:rsidRPr="002B121C">
        <w:rPr>
          <w:rFonts w:ascii="Arial" w:eastAsia="Times New Roman" w:hAnsi="Arial" w:cs="Arial"/>
          <w:sz w:val="22"/>
          <w:szCs w:val="22"/>
          <w:shd w:val="clear" w:color="auto" w:fill="FFFFFF"/>
          <w:lang w:eastAsia="it-IT"/>
        </w:rPr>
        <w:t xml:space="preserve">. Accanto a questo enorme potenziale il Kazakistan ha necessità di ampliare e ammodernare il proprio parco macchine agricolo, sia per </w:t>
      </w:r>
      <w:r w:rsidR="008C134F" w:rsidRPr="002B121C">
        <w:rPr>
          <w:rFonts w:ascii="Arial" w:eastAsia="Times New Roman" w:hAnsi="Arial" w:cs="Arial"/>
          <w:sz w:val="22"/>
          <w:szCs w:val="22"/>
          <w:shd w:val="clear" w:color="auto" w:fill="FFFFFF"/>
          <w:lang w:eastAsia="it-IT"/>
        </w:rPr>
        <w:t>ciò</w:t>
      </w:r>
      <w:r w:rsidR="008E6506" w:rsidRPr="002B121C">
        <w:rPr>
          <w:rFonts w:ascii="Arial" w:eastAsia="Times New Roman" w:hAnsi="Arial" w:cs="Arial"/>
          <w:sz w:val="22"/>
          <w:szCs w:val="22"/>
          <w:shd w:val="clear" w:color="auto" w:fill="FFFFFF"/>
          <w:lang w:eastAsia="it-IT"/>
        </w:rPr>
        <w:t xml:space="preserve"> che riguarda la cerealicoltura su vaste aree, sia per l’ortofrutta, l’irrigazione, la gestione migliore possibile delle acque. Il Paese, infatti, </w:t>
      </w:r>
      <w:r w:rsidRPr="002B121C">
        <w:rPr>
          <w:rFonts w:ascii="Arial" w:eastAsia="Times New Roman" w:hAnsi="Arial" w:cs="Arial"/>
          <w:sz w:val="22"/>
          <w:szCs w:val="22"/>
          <w:shd w:val="clear" w:color="auto" w:fill="FFFFFF"/>
          <w:lang w:eastAsia="it-IT"/>
        </w:rPr>
        <w:t>ha problemi idrici, il 55% delle acque utilizzate sono locali, mentre il 45% proviene da Paesi confinanti</w:t>
      </w:r>
      <w:r w:rsidR="008E6506" w:rsidRPr="002B121C">
        <w:rPr>
          <w:rFonts w:ascii="Arial" w:eastAsia="Times New Roman" w:hAnsi="Arial" w:cs="Arial"/>
          <w:sz w:val="22"/>
          <w:szCs w:val="22"/>
          <w:shd w:val="clear" w:color="auto" w:fill="FFFFFF"/>
          <w:lang w:eastAsia="it-IT"/>
        </w:rPr>
        <w:t xml:space="preserve"> </w:t>
      </w:r>
      <w:r w:rsidRPr="002B121C">
        <w:rPr>
          <w:rFonts w:ascii="Arial" w:eastAsia="Times New Roman" w:hAnsi="Arial" w:cs="Arial"/>
          <w:sz w:val="22"/>
          <w:szCs w:val="22"/>
          <w:shd w:val="clear" w:color="auto" w:fill="FFFFFF"/>
          <w:lang w:eastAsia="it-IT"/>
        </w:rPr>
        <w:t>e nel complesso sono a malapena sufficienti a coprire il fabbisogno nazionale</w:t>
      </w:r>
      <w:r>
        <w:rPr>
          <w:rFonts w:ascii="Arial" w:eastAsia="Times New Roman" w:hAnsi="Arial" w:cs="Arial"/>
          <w:sz w:val="22"/>
          <w:szCs w:val="22"/>
          <w:shd w:val="clear" w:color="auto" w:fill="FFFFFF"/>
          <w:lang w:eastAsia="it-IT"/>
        </w:rPr>
        <w:t>, serve quindi un uso migliore e una riduzione degli sprechi</w:t>
      </w:r>
      <w:r w:rsidRPr="002B121C">
        <w:rPr>
          <w:rFonts w:ascii="Arial" w:eastAsia="Times New Roman" w:hAnsi="Arial" w:cs="Arial"/>
          <w:sz w:val="22"/>
          <w:szCs w:val="22"/>
          <w:shd w:val="clear" w:color="auto" w:fill="FFFFFF"/>
          <w:lang w:eastAsia="it-IT"/>
        </w:rPr>
        <w:t>.</w:t>
      </w:r>
    </w:p>
    <w:p w14:paraId="3B61989F" w14:textId="173BFAEC" w:rsidR="008C134F" w:rsidRPr="008C134F" w:rsidRDefault="008C134F" w:rsidP="008C134F">
      <w:pPr>
        <w:jc w:val="both"/>
        <w:rPr>
          <w:rFonts w:ascii="Arial" w:eastAsia="Arial" w:hAnsi="Arial" w:cs="Arial"/>
          <w:sz w:val="22"/>
          <w:szCs w:val="22"/>
        </w:rPr>
      </w:pPr>
      <w:r>
        <w:rPr>
          <w:rFonts w:ascii="Arial" w:eastAsia="Arial" w:hAnsi="Arial" w:cs="Arial"/>
          <w:sz w:val="22"/>
          <w:szCs w:val="22"/>
        </w:rPr>
        <w:t>Per ciò che riguarda la meccanizzazione agricola c</w:t>
      </w:r>
      <w:r w:rsidRPr="008C134F">
        <w:rPr>
          <w:rFonts w:ascii="Arial" w:eastAsia="Arial" w:hAnsi="Arial" w:cs="Arial"/>
          <w:sz w:val="22"/>
          <w:szCs w:val="22"/>
        </w:rPr>
        <w:t>irca l’80% del parco tecnico di macchinari agricoli è rappresentato da macchine ed attrezzature alquanto obsolete e necessita d’ammodernamento. Sia i trattori che le mietitrebbiatrici in uso hanno normalmente più di 10 anni.</w:t>
      </w:r>
    </w:p>
    <w:p w14:paraId="2A28D6FE" w14:textId="7C79799C" w:rsidR="008C134F" w:rsidRDefault="008C134F" w:rsidP="008C134F">
      <w:pPr>
        <w:jc w:val="both"/>
        <w:rPr>
          <w:rFonts w:ascii="Arial" w:eastAsia="Arial" w:hAnsi="Arial" w:cs="Arial"/>
          <w:sz w:val="22"/>
          <w:szCs w:val="22"/>
        </w:rPr>
      </w:pPr>
      <w:r w:rsidRPr="008C134F">
        <w:rPr>
          <w:rFonts w:ascii="Arial" w:eastAsia="Arial" w:hAnsi="Arial" w:cs="Arial"/>
          <w:sz w:val="22"/>
          <w:szCs w:val="22"/>
        </w:rPr>
        <w:t>La produzione locale di macchine agricole è minima. Il mercato locale delle macchine ed attrezzature agricole è stimato approssimativamente in 500 milioni dollari USA di cui 400 milioni dollari USA sono le macchine ed attrezzature importate.</w:t>
      </w:r>
    </w:p>
    <w:p w14:paraId="5B3B5F50" w14:textId="0FC473D4" w:rsidR="002B121C" w:rsidRDefault="002B121C" w:rsidP="008C134F">
      <w:pPr>
        <w:jc w:val="both"/>
        <w:rPr>
          <w:rFonts w:ascii="Arial" w:eastAsia="Arial" w:hAnsi="Arial" w:cs="Arial"/>
          <w:sz w:val="22"/>
          <w:szCs w:val="22"/>
        </w:rPr>
      </w:pPr>
    </w:p>
    <w:p w14:paraId="1DCD0F13" w14:textId="77FDF044" w:rsidR="00B72957" w:rsidRDefault="002B121C" w:rsidP="008C134F">
      <w:pPr>
        <w:jc w:val="both"/>
        <w:rPr>
          <w:rStyle w:val="fontstyle01"/>
          <w:rFonts w:ascii="Arial" w:hAnsi="Arial" w:cs="Arial"/>
          <w:sz w:val="22"/>
          <w:szCs w:val="22"/>
        </w:rPr>
      </w:pPr>
      <w:r>
        <w:rPr>
          <w:rFonts w:ascii="Arial" w:eastAsia="Arial" w:hAnsi="Arial" w:cs="Arial"/>
          <w:sz w:val="22"/>
          <w:szCs w:val="22"/>
        </w:rPr>
        <w:t>Per l’industria manifatturiera</w:t>
      </w:r>
      <w:r w:rsidR="00B72957" w:rsidRPr="00B72957">
        <w:rPr>
          <w:rStyle w:val="fontstyle01"/>
          <w:rFonts w:ascii="Arial" w:hAnsi="Arial" w:cs="Arial"/>
          <w:sz w:val="22"/>
          <w:szCs w:val="22"/>
        </w:rPr>
        <w:t xml:space="preserve"> in Kazakistan</w:t>
      </w:r>
      <w:r w:rsidR="00B72957">
        <w:rPr>
          <w:rStyle w:val="fontstyle01"/>
          <w:rFonts w:ascii="Arial" w:hAnsi="Arial" w:cs="Arial"/>
          <w:sz w:val="22"/>
          <w:szCs w:val="22"/>
        </w:rPr>
        <w:t>, dopo la scomparsa negli anni 1992-99 della gran parte delle industrie di epoca sovietica,</w:t>
      </w:r>
      <w:r w:rsidR="00B72957" w:rsidRPr="00B72957">
        <w:rPr>
          <w:rStyle w:val="fontstyle01"/>
          <w:rFonts w:ascii="Arial" w:hAnsi="Arial" w:cs="Arial"/>
          <w:sz w:val="22"/>
          <w:szCs w:val="22"/>
        </w:rPr>
        <w:t xml:space="preserve"> i primi seri passi </w:t>
      </w:r>
      <w:r w:rsidR="00B72957">
        <w:rPr>
          <w:rStyle w:val="fontstyle01"/>
          <w:rFonts w:ascii="Arial" w:hAnsi="Arial" w:cs="Arial"/>
          <w:sz w:val="22"/>
          <w:szCs w:val="22"/>
        </w:rPr>
        <w:t xml:space="preserve">si sono avuti </w:t>
      </w:r>
      <w:r w:rsidR="00B72957" w:rsidRPr="00B72957">
        <w:rPr>
          <w:rStyle w:val="fontstyle01"/>
          <w:rFonts w:ascii="Arial" w:hAnsi="Arial" w:cs="Arial"/>
          <w:sz w:val="22"/>
          <w:szCs w:val="22"/>
        </w:rPr>
        <w:t>con</w:t>
      </w:r>
      <w:r w:rsidR="00B72957">
        <w:rPr>
          <w:rStyle w:val="fontstyle01"/>
          <w:rFonts w:ascii="Arial" w:hAnsi="Arial" w:cs="Arial"/>
          <w:sz w:val="22"/>
          <w:szCs w:val="22"/>
        </w:rPr>
        <w:t xml:space="preserve"> </w:t>
      </w:r>
      <w:r w:rsidR="00B72957" w:rsidRPr="00B72957">
        <w:rPr>
          <w:rStyle w:val="fontstyle01"/>
          <w:rFonts w:ascii="Arial" w:hAnsi="Arial" w:cs="Arial"/>
          <w:sz w:val="22"/>
          <w:szCs w:val="22"/>
        </w:rPr>
        <w:t>il</w:t>
      </w:r>
      <w:r w:rsidR="00B72957">
        <w:rPr>
          <w:rStyle w:val="fontstyle01"/>
          <w:rFonts w:ascii="Arial" w:hAnsi="Arial" w:cs="Arial"/>
          <w:sz w:val="22"/>
          <w:szCs w:val="22"/>
        </w:rPr>
        <w:t xml:space="preserve"> </w:t>
      </w:r>
      <w:r w:rsidR="00B72957" w:rsidRPr="00B72957">
        <w:rPr>
          <w:rStyle w:val="fontstyle01"/>
          <w:rFonts w:ascii="Arial" w:hAnsi="Arial" w:cs="Arial"/>
          <w:sz w:val="22"/>
          <w:szCs w:val="22"/>
        </w:rPr>
        <w:t>piano</w:t>
      </w:r>
      <w:r w:rsidR="00B72957">
        <w:rPr>
          <w:rStyle w:val="fontstyle01"/>
          <w:rFonts w:ascii="Arial" w:hAnsi="Arial" w:cs="Arial"/>
          <w:sz w:val="22"/>
          <w:szCs w:val="22"/>
        </w:rPr>
        <w:t xml:space="preserve"> </w:t>
      </w:r>
      <w:r w:rsidR="00B72957" w:rsidRPr="00B72957">
        <w:rPr>
          <w:rStyle w:val="fontstyle01"/>
          <w:rFonts w:ascii="Arial" w:hAnsi="Arial" w:cs="Arial"/>
          <w:sz w:val="22"/>
          <w:szCs w:val="22"/>
        </w:rPr>
        <w:t>quinquennale</w:t>
      </w:r>
      <w:r w:rsidR="00B72957">
        <w:rPr>
          <w:rStyle w:val="fontstyle01"/>
          <w:rFonts w:ascii="Arial" w:hAnsi="Arial" w:cs="Arial"/>
          <w:sz w:val="22"/>
          <w:szCs w:val="22"/>
        </w:rPr>
        <w:t xml:space="preserve"> </w:t>
      </w:r>
      <w:r w:rsidR="00B72957" w:rsidRPr="00B72957">
        <w:rPr>
          <w:rStyle w:val="fontstyle01"/>
          <w:rFonts w:ascii="Arial" w:hAnsi="Arial" w:cs="Arial"/>
          <w:sz w:val="22"/>
          <w:szCs w:val="22"/>
        </w:rPr>
        <w:t>2010-14</w:t>
      </w:r>
      <w:r w:rsidR="00B72957">
        <w:rPr>
          <w:rStyle w:val="fontstyle01"/>
          <w:rFonts w:ascii="Arial" w:hAnsi="Arial" w:cs="Arial"/>
          <w:sz w:val="22"/>
          <w:szCs w:val="22"/>
        </w:rPr>
        <w:t xml:space="preserve"> </w:t>
      </w:r>
      <w:r w:rsidR="00B72957" w:rsidRPr="00B72957">
        <w:rPr>
          <w:rStyle w:val="fontstyle01"/>
          <w:rFonts w:ascii="Arial" w:hAnsi="Arial" w:cs="Arial"/>
          <w:sz w:val="22"/>
          <w:szCs w:val="22"/>
        </w:rPr>
        <w:t>e</w:t>
      </w:r>
      <w:r w:rsidR="00B72957">
        <w:rPr>
          <w:rStyle w:val="fontstyle01"/>
          <w:rFonts w:ascii="Arial" w:hAnsi="Arial" w:cs="Arial"/>
          <w:sz w:val="22"/>
          <w:szCs w:val="22"/>
        </w:rPr>
        <w:t xml:space="preserve"> </w:t>
      </w:r>
      <w:r w:rsidR="00B72957" w:rsidRPr="00B72957">
        <w:rPr>
          <w:rStyle w:val="fontstyle01"/>
          <w:rFonts w:ascii="Arial" w:hAnsi="Arial" w:cs="Arial"/>
          <w:sz w:val="22"/>
          <w:szCs w:val="22"/>
        </w:rPr>
        <w:t>maggiori</w:t>
      </w:r>
      <w:r w:rsidR="00B72957">
        <w:rPr>
          <w:rStyle w:val="fontstyle01"/>
          <w:rFonts w:ascii="Arial" w:hAnsi="Arial" w:cs="Arial"/>
          <w:sz w:val="22"/>
          <w:szCs w:val="22"/>
        </w:rPr>
        <w:t xml:space="preserve"> </w:t>
      </w:r>
      <w:r w:rsidR="00B72957" w:rsidRPr="00B72957">
        <w:rPr>
          <w:rStyle w:val="fontstyle01"/>
          <w:rFonts w:ascii="Arial" w:hAnsi="Arial" w:cs="Arial"/>
          <w:sz w:val="22"/>
          <w:szCs w:val="22"/>
        </w:rPr>
        <w:t>progressi con quello 2015-19, è un settore relativamente giovane, che però è cresciuto di 24 volte dal 2000 a oggi e produce</w:t>
      </w:r>
      <w:r w:rsidR="00B72957" w:rsidRPr="00B72957">
        <w:rPr>
          <w:rFonts w:ascii="Arial" w:hAnsi="Arial" w:cs="Arial"/>
          <w:color w:val="000000"/>
          <w:sz w:val="22"/>
          <w:szCs w:val="22"/>
        </w:rPr>
        <w:br/>
      </w:r>
      <w:r w:rsidR="00B72957" w:rsidRPr="00B72957">
        <w:rPr>
          <w:rStyle w:val="fontstyle01"/>
          <w:rFonts w:ascii="Arial" w:hAnsi="Arial" w:cs="Arial"/>
          <w:sz w:val="22"/>
          <w:szCs w:val="22"/>
        </w:rPr>
        <w:t>veicoli e macchinari di molti diversi settori.</w:t>
      </w:r>
    </w:p>
    <w:p w14:paraId="7E9C57D7" w14:textId="1F8565DF" w:rsidR="002B121C" w:rsidRDefault="00B72957" w:rsidP="008C134F">
      <w:pPr>
        <w:jc w:val="both"/>
        <w:rPr>
          <w:rStyle w:val="fontstyle01"/>
          <w:rFonts w:ascii="Arial" w:hAnsi="Arial" w:cs="Arial"/>
          <w:sz w:val="22"/>
          <w:szCs w:val="22"/>
        </w:rPr>
      </w:pPr>
      <w:r w:rsidRPr="00B72957">
        <w:rPr>
          <w:rStyle w:val="fontstyle01"/>
          <w:rFonts w:ascii="Arial" w:hAnsi="Arial" w:cs="Arial"/>
          <w:sz w:val="22"/>
          <w:szCs w:val="22"/>
        </w:rPr>
        <w:t xml:space="preserve">La Roadmap 2019-24 copre tutti i sottosettori della meccanica ed include misure a </w:t>
      </w:r>
      <w:r>
        <w:rPr>
          <w:rStyle w:val="fontstyle01"/>
          <w:rFonts w:ascii="Arial" w:hAnsi="Arial" w:cs="Arial"/>
          <w:sz w:val="22"/>
          <w:szCs w:val="22"/>
        </w:rPr>
        <w:t>s</w:t>
      </w:r>
      <w:r w:rsidRPr="00B72957">
        <w:rPr>
          <w:rStyle w:val="fontstyle01"/>
          <w:rFonts w:ascii="Arial" w:hAnsi="Arial" w:cs="Arial"/>
          <w:sz w:val="22"/>
          <w:szCs w:val="22"/>
        </w:rPr>
        <w:t>ostegno (fiscali, finanziarie, per le materie</w:t>
      </w:r>
      <w:r>
        <w:rPr>
          <w:rStyle w:val="fontstyle01"/>
          <w:rFonts w:ascii="Arial" w:hAnsi="Arial" w:cs="Arial"/>
          <w:sz w:val="22"/>
          <w:szCs w:val="22"/>
        </w:rPr>
        <w:t xml:space="preserve"> </w:t>
      </w:r>
      <w:r w:rsidRPr="00B72957">
        <w:rPr>
          <w:rStyle w:val="fontstyle01"/>
          <w:rFonts w:ascii="Arial" w:hAnsi="Arial" w:cs="Arial"/>
          <w:sz w:val="22"/>
          <w:szCs w:val="22"/>
        </w:rPr>
        <w:t>prime ed il personale specializzato). Si prevede di modernizzare le imprese esistenti, sostituire efficientemente importazioni,</w:t>
      </w:r>
      <w:r w:rsidRPr="00B72957">
        <w:rPr>
          <w:rFonts w:ascii="Arial" w:hAnsi="Arial" w:cs="Arial"/>
          <w:color w:val="000000"/>
          <w:sz w:val="22"/>
          <w:szCs w:val="22"/>
        </w:rPr>
        <w:br/>
      </w:r>
      <w:r w:rsidRPr="00B72957">
        <w:rPr>
          <w:rStyle w:val="fontstyle01"/>
          <w:rFonts w:ascii="Arial" w:hAnsi="Arial" w:cs="Arial"/>
          <w:sz w:val="22"/>
          <w:szCs w:val="22"/>
        </w:rPr>
        <w:t>sostenere il contenuto locale, promuovere export, attrarre investimenti ed altro. Nel 2019 firmato accordo di cooperazione per</w:t>
      </w:r>
      <w:r>
        <w:rPr>
          <w:rStyle w:val="fontstyle01"/>
          <w:rFonts w:ascii="Arial" w:hAnsi="Arial" w:cs="Arial"/>
          <w:sz w:val="22"/>
          <w:szCs w:val="22"/>
        </w:rPr>
        <w:t xml:space="preserve"> </w:t>
      </w:r>
      <w:r w:rsidRPr="00B72957">
        <w:rPr>
          <w:rStyle w:val="fontstyle01"/>
          <w:rFonts w:ascii="Arial" w:hAnsi="Arial" w:cs="Arial"/>
          <w:sz w:val="22"/>
          <w:szCs w:val="22"/>
        </w:rPr>
        <w:t>lo sviluppo industriale con la Russia. I settori a crescita maggiore sono stati: 1.) produzione farmaci 2.) prodotti in legno, 3.)</w:t>
      </w:r>
      <w:r w:rsidRPr="00B72957">
        <w:rPr>
          <w:rFonts w:ascii="Arial" w:hAnsi="Arial" w:cs="Arial"/>
          <w:color w:val="000000"/>
          <w:sz w:val="22"/>
          <w:szCs w:val="22"/>
        </w:rPr>
        <w:br/>
      </w:r>
      <w:r w:rsidRPr="00B72957">
        <w:rPr>
          <w:rStyle w:val="fontstyle01"/>
          <w:rFonts w:ascii="Arial" w:hAnsi="Arial" w:cs="Arial"/>
          <w:sz w:val="22"/>
          <w:szCs w:val="22"/>
        </w:rPr>
        <w:t>prodotti in metallo, 4.) carta, 5.) macchine e 6.) industria leggera.</w:t>
      </w:r>
    </w:p>
    <w:p w14:paraId="51ED7923" w14:textId="0C0FB1EE" w:rsidR="00F521DC" w:rsidRPr="003B7820" w:rsidRDefault="00B72957" w:rsidP="00B72957">
      <w:pPr>
        <w:jc w:val="both"/>
        <w:rPr>
          <w:rFonts w:ascii="Arial" w:hAnsi="Arial" w:cs="Arial"/>
          <w:color w:val="FF0000"/>
          <w:sz w:val="22"/>
          <w:szCs w:val="22"/>
        </w:rPr>
      </w:pPr>
      <w:r>
        <w:rPr>
          <w:rStyle w:val="fontstyle01"/>
          <w:rFonts w:ascii="Arial" w:hAnsi="Arial" w:cs="Arial"/>
          <w:sz w:val="22"/>
          <w:szCs w:val="22"/>
        </w:rPr>
        <w:t>Attualmente l’industria manifatturiera kazaka poggia ampiamente su fabbriche di assemblaggio di prodotti importati, specie nell’industria degli auto- e motoveicoli che e’ uno dei sottosettori più dinamici.</w:t>
      </w:r>
    </w:p>
    <w:p w14:paraId="6849E6F0" w14:textId="2AF98E74" w:rsidR="00044D3B" w:rsidRDefault="00044D3B" w:rsidP="00F521DC">
      <w:pPr>
        <w:pStyle w:val="NormaleWeb"/>
        <w:shd w:val="clear" w:color="auto" w:fill="FFFFFF"/>
        <w:spacing w:before="0" w:beforeAutospacing="0" w:after="0" w:afterAutospacing="0"/>
        <w:rPr>
          <w:rFonts w:ascii="Arial" w:hAnsi="Arial" w:cs="Arial"/>
          <w:color w:val="222222"/>
          <w:sz w:val="22"/>
          <w:szCs w:val="22"/>
        </w:rPr>
      </w:pPr>
    </w:p>
    <w:p w14:paraId="42DACD1C" w14:textId="77777777" w:rsidR="00B72957" w:rsidRDefault="00B72957" w:rsidP="00F521DC">
      <w:pPr>
        <w:pStyle w:val="NormaleWeb"/>
        <w:shd w:val="clear" w:color="auto" w:fill="FFFFFF"/>
        <w:spacing w:before="0" w:beforeAutospacing="0" w:after="0" w:afterAutospacing="0"/>
        <w:rPr>
          <w:rFonts w:ascii="Arial" w:hAnsi="Arial" w:cs="Arial"/>
          <w:color w:val="222222"/>
          <w:sz w:val="22"/>
          <w:szCs w:val="22"/>
        </w:rPr>
      </w:pPr>
    </w:p>
    <w:p w14:paraId="762D75BA" w14:textId="77777777" w:rsidR="00044D3B" w:rsidRPr="00DB25B8" w:rsidRDefault="00044D3B" w:rsidP="00F521DC">
      <w:pPr>
        <w:pStyle w:val="NormaleWeb"/>
        <w:shd w:val="clear" w:color="auto" w:fill="FFFFFF"/>
        <w:spacing w:before="0" w:beforeAutospacing="0" w:after="0" w:afterAutospacing="0"/>
        <w:rPr>
          <w:rFonts w:ascii="Arial" w:hAnsi="Arial" w:cs="Arial"/>
          <w:color w:val="222222"/>
          <w:sz w:val="22"/>
          <w:szCs w:val="22"/>
        </w:rPr>
      </w:pPr>
    </w:p>
    <w:p w14:paraId="34D5E5B9" w14:textId="12C7DBD5" w:rsidR="00F521DC" w:rsidRPr="00DB25B8" w:rsidRDefault="00DB25B8" w:rsidP="00F521DC">
      <w:pPr>
        <w:pStyle w:val="NormaleWeb"/>
        <w:shd w:val="clear" w:color="auto" w:fill="FFFFFF"/>
        <w:spacing w:before="0" w:beforeAutospacing="0" w:after="0" w:afterAutospacing="0"/>
        <w:rPr>
          <w:rFonts w:ascii="Arial" w:hAnsi="Arial" w:cs="Arial"/>
          <w:b/>
          <w:color w:val="222222"/>
          <w:sz w:val="22"/>
          <w:szCs w:val="22"/>
        </w:rPr>
      </w:pPr>
      <w:r w:rsidRPr="00DB25B8">
        <w:rPr>
          <w:rFonts w:ascii="Arial" w:hAnsi="Arial" w:cs="Arial"/>
          <w:b/>
          <w:color w:val="222222"/>
          <w:sz w:val="22"/>
          <w:szCs w:val="22"/>
        </w:rPr>
        <w:t>4.)</w:t>
      </w:r>
      <w:r w:rsidR="00F521DC" w:rsidRPr="00DB25B8">
        <w:rPr>
          <w:rFonts w:ascii="Arial" w:hAnsi="Arial" w:cs="Arial"/>
          <w:b/>
          <w:color w:val="222222"/>
          <w:sz w:val="22"/>
          <w:szCs w:val="22"/>
        </w:rPr>
        <w:t>        principali progetti governativi previsti per il Paese;</w:t>
      </w:r>
    </w:p>
    <w:p w14:paraId="0DE56890" w14:textId="77777777" w:rsidR="00F521DC" w:rsidRPr="00DB25B8" w:rsidRDefault="00F521DC" w:rsidP="00F521DC">
      <w:pPr>
        <w:pStyle w:val="NormaleWeb"/>
        <w:shd w:val="clear" w:color="auto" w:fill="FFFFFF"/>
        <w:spacing w:before="0" w:beforeAutospacing="0" w:after="0" w:afterAutospacing="0"/>
        <w:rPr>
          <w:rFonts w:ascii="Arial" w:hAnsi="Arial" w:cs="Arial"/>
          <w:color w:val="222222"/>
          <w:sz w:val="22"/>
          <w:szCs w:val="22"/>
        </w:rPr>
      </w:pPr>
    </w:p>
    <w:p w14:paraId="6BB00417" w14:textId="515217F7" w:rsidR="00985CE8" w:rsidRPr="00DB25B8" w:rsidRDefault="00985CE8" w:rsidP="00985CE8">
      <w:pPr>
        <w:pStyle w:val="Nessunaspaziatura"/>
        <w:jc w:val="both"/>
        <w:rPr>
          <w:rFonts w:ascii="Arial" w:hAnsi="Arial" w:cs="Arial"/>
          <w:color w:val="000000" w:themeColor="text1"/>
          <w:shd w:val="clear" w:color="auto" w:fill="FFFFFF"/>
          <w:lang w:val="it-IT"/>
        </w:rPr>
      </w:pPr>
      <w:r w:rsidRPr="00DB25B8">
        <w:rPr>
          <w:rFonts w:ascii="Arial" w:hAnsi="Arial" w:cs="Arial"/>
          <w:color w:val="000000" w:themeColor="text1"/>
          <w:shd w:val="clear" w:color="auto" w:fill="FFFFFF"/>
          <w:lang w:val="it-IT"/>
        </w:rPr>
        <w:t>Alla fine del 2014 il Kazakistan lanciava il programma di sviluppo Nurly Zhol (“La via verso il futuro”</w:t>
      </w:r>
      <w:r w:rsidR="00D706B8" w:rsidRPr="00DB25B8">
        <w:rPr>
          <w:rFonts w:ascii="Arial" w:hAnsi="Arial" w:cs="Arial"/>
          <w:color w:val="000000" w:themeColor="text1"/>
          <w:shd w:val="clear" w:color="auto" w:fill="FFFFFF"/>
          <w:lang w:val="it-IT"/>
        </w:rPr>
        <w:t xml:space="preserve"> o “Via luminosa”</w:t>
      </w:r>
      <w:r w:rsidRPr="00DB25B8">
        <w:rPr>
          <w:rFonts w:ascii="Arial" w:hAnsi="Arial" w:cs="Arial"/>
          <w:color w:val="000000" w:themeColor="text1"/>
          <w:shd w:val="clear" w:color="auto" w:fill="FFFFFF"/>
          <w:lang w:val="it-IT"/>
        </w:rPr>
        <w:t xml:space="preserve">). </w:t>
      </w:r>
      <w:r w:rsidR="00D706B8" w:rsidRPr="00DB25B8">
        <w:rPr>
          <w:rFonts w:ascii="Arial" w:hAnsi="Arial" w:cs="Arial"/>
          <w:color w:val="000000" w:themeColor="text1"/>
          <w:shd w:val="clear" w:color="auto" w:fill="FFFFFF"/>
          <w:lang w:val="it-IT"/>
        </w:rPr>
        <w:t xml:space="preserve">L’allora </w:t>
      </w:r>
      <w:r w:rsidR="00AD7F1D" w:rsidRPr="00DB25B8">
        <w:rPr>
          <w:rFonts w:ascii="Arial" w:hAnsi="Arial" w:cs="Arial"/>
          <w:color w:val="000000" w:themeColor="text1"/>
          <w:shd w:val="clear" w:color="auto" w:fill="FFFFFF"/>
          <w:lang w:val="it-IT"/>
        </w:rPr>
        <w:t>presidente Nursultan</w:t>
      </w:r>
      <w:r w:rsidRPr="00DB25B8">
        <w:rPr>
          <w:rFonts w:ascii="Arial" w:hAnsi="Arial" w:cs="Arial"/>
          <w:color w:val="000000" w:themeColor="text1"/>
          <w:shd w:val="clear" w:color="auto" w:fill="FFFFFF"/>
          <w:lang w:val="it-IT"/>
        </w:rPr>
        <w:t xml:space="preserve"> Nazarbayev ha inteso velocizzare la modernizzazione del paese attraverso un ambizioso programma quinquennale di interventi di spesa pubblica finalizzati al miglioramento </w:t>
      </w:r>
      <w:r w:rsidR="00AD7F1D" w:rsidRPr="00DB25B8">
        <w:rPr>
          <w:rFonts w:ascii="Arial" w:hAnsi="Arial" w:cs="Arial"/>
          <w:color w:val="000000" w:themeColor="text1"/>
          <w:shd w:val="clear" w:color="auto" w:fill="FFFFFF"/>
          <w:lang w:val="it-IT"/>
        </w:rPr>
        <w:t>delle infrastrutture</w:t>
      </w:r>
      <w:r w:rsidRPr="00DB25B8">
        <w:rPr>
          <w:rFonts w:ascii="Arial" w:hAnsi="Arial" w:cs="Arial"/>
          <w:color w:val="000000" w:themeColor="text1"/>
          <w:shd w:val="clear" w:color="auto" w:fill="FFFFFF"/>
          <w:lang w:val="it-IT"/>
        </w:rPr>
        <w:t xml:space="preserve"> di trasporto, energetiche, modernizzazione dei servizi di pubblica </w:t>
      </w:r>
      <w:r w:rsidR="00AD7F1D" w:rsidRPr="00DB25B8">
        <w:rPr>
          <w:rFonts w:ascii="Arial" w:hAnsi="Arial" w:cs="Arial"/>
          <w:color w:val="000000" w:themeColor="text1"/>
          <w:shd w:val="clear" w:color="auto" w:fill="FFFFFF"/>
          <w:lang w:val="it-IT"/>
        </w:rPr>
        <w:t>utilità</w:t>
      </w:r>
      <w:r w:rsidRPr="00DB25B8">
        <w:rPr>
          <w:rFonts w:ascii="Arial" w:hAnsi="Arial" w:cs="Arial"/>
          <w:color w:val="000000" w:themeColor="text1"/>
          <w:shd w:val="clear" w:color="auto" w:fill="FFFFFF"/>
          <w:lang w:val="it-IT"/>
        </w:rPr>
        <w:t xml:space="preserve">, edilizia sociale, istruzione,  PMI. Il lancio del Nurly Zhol ha coinciso temporalmente con una fase di rallentamento dell’economia kazaka a seguito della caduta delle materie prime energetiche. Lo stimolo della domanda domestica proveniente da Nurly </w:t>
      </w:r>
      <w:r w:rsidR="00AD7F1D" w:rsidRPr="00DB25B8">
        <w:rPr>
          <w:rFonts w:ascii="Arial" w:hAnsi="Arial" w:cs="Arial"/>
          <w:color w:val="000000" w:themeColor="text1"/>
          <w:shd w:val="clear" w:color="auto" w:fill="FFFFFF"/>
          <w:lang w:val="it-IT"/>
        </w:rPr>
        <w:t>Zhol ha</w:t>
      </w:r>
      <w:r w:rsidRPr="00DB25B8">
        <w:rPr>
          <w:rFonts w:ascii="Arial" w:hAnsi="Arial" w:cs="Arial"/>
          <w:color w:val="000000" w:themeColor="text1"/>
          <w:shd w:val="clear" w:color="auto" w:fill="FFFFFF"/>
          <w:lang w:val="it-IT"/>
        </w:rPr>
        <w:t xml:space="preserve"> </w:t>
      </w:r>
      <w:r w:rsidR="00AD7F1D" w:rsidRPr="00DB25B8">
        <w:rPr>
          <w:rFonts w:ascii="Arial" w:hAnsi="Arial" w:cs="Arial"/>
          <w:color w:val="000000" w:themeColor="text1"/>
          <w:shd w:val="clear" w:color="auto" w:fill="FFFFFF"/>
          <w:lang w:val="it-IT"/>
        </w:rPr>
        <w:t>attutito gli</w:t>
      </w:r>
      <w:r w:rsidRPr="00DB25B8">
        <w:rPr>
          <w:rFonts w:ascii="Arial" w:hAnsi="Arial" w:cs="Arial"/>
          <w:color w:val="000000" w:themeColor="text1"/>
          <w:shd w:val="clear" w:color="auto" w:fill="FFFFFF"/>
          <w:lang w:val="it-IT"/>
        </w:rPr>
        <w:t xml:space="preserve"> effetti del rallentamento delle </w:t>
      </w:r>
      <w:r w:rsidR="00AD7F1D" w:rsidRPr="00DB25B8">
        <w:rPr>
          <w:rFonts w:ascii="Arial" w:hAnsi="Arial" w:cs="Arial"/>
          <w:color w:val="000000" w:themeColor="text1"/>
          <w:shd w:val="clear" w:color="auto" w:fill="FFFFFF"/>
          <w:lang w:val="it-IT"/>
        </w:rPr>
        <w:t>attività</w:t>
      </w:r>
      <w:r w:rsidRPr="00DB25B8">
        <w:rPr>
          <w:rFonts w:ascii="Arial" w:hAnsi="Arial" w:cs="Arial"/>
          <w:color w:val="000000" w:themeColor="text1"/>
          <w:shd w:val="clear" w:color="auto" w:fill="FFFFFF"/>
          <w:lang w:val="it-IT"/>
        </w:rPr>
        <w:t xml:space="preserve"> </w:t>
      </w:r>
      <w:r w:rsidR="00AD7F1D" w:rsidRPr="00DB25B8">
        <w:rPr>
          <w:rFonts w:ascii="Arial" w:hAnsi="Arial" w:cs="Arial"/>
          <w:color w:val="000000" w:themeColor="text1"/>
          <w:shd w:val="clear" w:color="auto" w:fill="FFFFFF"/>
          <w:lang w:val="it-IT"/>
        </w:rPr>
        <w:t>economiche ed</w:t>
      </w:r>
      <w:r w:rsidRPr="00DB25B8">
        <w:rPr>
          <w:rFonts w:ascii="Arial" w:hAnsi="Arial" w:cs="Arial"/>
          <w:color w:val="000000" w:themeColor="text1"/>
          <w:shd w:val="clear" w:color="auto" w:fill="FFFFFF"/>
          <w:lang w:val="it-IT"/>
        </w:rPr>
        <w:t xml:space="preserve"> energetiche. </w:t>
      </w:r>
    </w:p>
    <w:p w14:paraId="5A99D5EC" w14:textId="77777777" w:rsidR="00985CE8" w:rsidRPr="00DB25B8" w:rsidRDefault="00985CE8" w:rsidP="00985CE8">
      <w:pPr>
        <w:pStyle w:val="Nessunaspaziatura"/>
        <w:jc w:val="both"/>
        <w:rPr>
          <w:rFonts w:ascii="Arial" w:hAnsi="Arial" w:cs="Arial"/>
          <w:color w:val="000000" w:themeColor="text1"/>
          <w:shd w:val="clear" w:color="auto" w:fill="FFFFFF"/>
          <w:lang w:val="it-IT"/>
        </w:rPr>
      </w:pPr>
    </w:p>
    <w:p w14:paraId="5AB0AA68" w14:textId="03A7A63F" w:rsidR="00985CE8" w:rsidRPr="00DB25B8" w:rsidRDefault="00985CE8" w:rsidP="00985CE8">
      <w:pPr>
        <w:pStyle w:val="Nessunaspaziatura"/>
        <w:jc w:val="both"/>
        <w:rPr>
          <w:rFonts w:ascii="Arial" w:hAnsi="Arial" w:cs="Arial"/>
          <w:color w:val="000000" w:themeColor="text1"/>
          <w:shd w:val="clear" w:color="auto" w:fill="FFFFFF"/>
          <w:lang w:val="it-IT"/>
        </w:rPr>
      </w:pPr>
      <w:r w:rsidRPr="00DB25B8">
        <w:rPr>
          <w:rFonts w:ascii="Arial" w:hAnsi="Arial" w:cs="Arial"/>
          <w:color w:val="000000" w:themeColor="text1"/>
          <w:shd w:val="clear" w:color="auto" w:fill="FFFFFF"/>
          <w:lang w:val="it-IT"/>
        </w:rPr>
        <w:t xml:space="preserve">I leader della Cina e del Kazakistan hanno evidenziato la forte </w:t>
      </w:r>
      <w:r w:rsidR="00AD7F1D" w:rsidRPr="00DB25B8">
        <w:rPr>
          <w:rFonts w:ascii="Arial" w:hAnsi="Arial" w:cs="Arial"/>
          <w:color w:val="000000" w:themeColor="text1"/>
          <w:shd w:val="clear" w:color="auto" w:fill="FFFFFF"/>
          <w:lang w:val="it-IT"/>
        </w:rPr>
        <w:t>complementarietà</w:t>
      </w:r>
      <w:r w:rsidRPr="00DB25B8">
        <w:rPr>
          <w:rFonts w:ascii="Arial" w:hAnsi="Arial" w:cs="Arial"/>
          <w:color w:val="000000" w:themeColor="text1"/>
          <w:shd w:val="clear" w:color="auto" w:fill="FFFFFF"/>
          <w:lang w:val="it-IT"/>
        </w:rPr>
        <w:t xml:space="preserve"> dei due programmi strategici Nurly Zhol ed One Belt –</w:t>
      </w:r>
      <w:r w:rsidR="00D706B8" w:rsidRPr="00DB25B8">
        <w:rPr>
          <w:rFonts w:ascii="Arial" w:hAnsi="Arial" w:cs="Arial"/>
          <w:color w:val="000000" w:themeColor="text1"/>
          <w:shd w:val="clear" w:color="auto" w:fill="FFFFFF"/>
          <w:lang w:val="it-IT"/>
        </w:rPr>
        <w:t xml:space="preserve"> </w:t>
      </w:r>
      <w:r w:rsidRPr="00DB25B8">
        <w:rPr>
          <w:rFonts w:ascii="Arial" w:hAnsi="Arial" w:cs="Arial"/>
          <w:color w:val="000000" w:themeColor="text1"/>
          <w:shd w:val="clear" w:color="auto" w:fill="FFFFFF"/>
          <w:lang w:val="it-IT"/>
        </w:rPr>
        <w:t>One Road</w:t>
      </w:r>
      <w:r w:rsidR="007C4543">
        <w:rPr>
          <w:rFonts w:ascii="Arial" w:hAnsi="Arial" w:cs="Arial"/>
          <w:color w:val="000000" w:themeColor="text1"/>
          <w:shd w:val="clear" w:color="auto" w:fill="FFFFFF"/>
          <w:lang w:val="it-IT"/>
        </w:rPr>
        <w:t xml:space="preserve"> (che prevede due corridoi attraverso il Kazakistan uno verso la Russia e l’altro in direzione Asia Centrale-Iran)</w:t>
      </w:r>
      <w:r w:rsidRPr="00DB25B8">
        <w:rPr>
          <w:rFonts w:ascii="Arial" w:hAnsi="Arial" w:cs="Arial"/>
          <w:color w:val="000000" w:themeColor="text1"/>
          <w:shd w:val="clear" w:color="auto" w:fill="FFFFFF"/>
          <w:lang w:val="it-IT"/>
        </w:rPr>
        <w:t xml:space="preserve">.  Il significativo rafforzamento delle relazioni politiche dei due paesi asiatici sta </w:t>
      </w:r>
      <w:r w:rsidR="00AD7F1D" w:rsidRPr="00DB25B8">
        <w:rPr>
          <w:rFonts w:ascii="Arial" w:hAnsi="Arial" w:cs="Arial"/>
          <w:color w:val="000000" w:themeColor="text1"/>
          <w:shd w:val="clear" w:color="auto" w:fill="FFFFFF"/>
          <w:lang w:val="it-IT"/>
        </w:rPr>
        <w:t>già</w:t>
      </w:r>
      <w:r w:rsidRPr="00DB25B8">
        <w:rPr>
          <w:rFonts w:ascii="Arial" w:hAnsi="Arial" w:cs="Arial"/>
          <w:color w:val="000000" w:themeColor="text1"/>
          <w:shd w:val="clear" w:color="auto" w:fill="FFFFFF"/>
          <w:lang w:val="it-IT"/>
        </w:rPr>
        <w:t xml:space="preserve"> </w:t>
      </w:r>
      <w:r w:rsidR="00AD7F1D" w:rsidRPr="00DB25B8">
        <w:rPr>
          <w:rFonts w:ascii="Arial" w:hAnsi="Arial" w:cs="Arial"/>
          <w:color w:val="000000" w:themeColor="text1"/>
          <w:shd w:val="clear" w:color="auto" w:fill="FFFFFF"/>
          <w:lang w:val="it-IT"/>
        </w:rPr>
        <w:t>generando una</w:t>
      </w:r>
      <w:r w:rsidRPr="00DB25B8">
        <w:rPr>
          <w:rFonts w:ascii="Arial" w:hAnsi="Arial" w:cs="Arial"/>
          <w:color w:val="000000" w:themeColor="text1"/>
          <w:shd w:val="clear" w:color="auto" w:fill="FFFFFF"/>
          <w:lang w:val="it-IT"/>
        </w:rPr>
        <w:t xml:space="preserve"> vigorosa crescita dell’interscambio commerciale bilaterale e degli investimenti diretti cinesi in Kazakistan. </w:t>
      </w:r>
    </w:p>
    <w:p w14:paraId="4686324B" w14:textId="77777777" w:rsidR="00985CE8" w:rsidRPr="00DB25B8" w:rsidRDefault="00985CE8" w:rsidP="00985CE8">
      <w:pPr>
        <w:pStyle w:val="Nessunaspaziatura"/>
        <w:jc w:val="both"/>
        <w:rPr>
          <w:rFonts w:ascii="Arial" w:hAnsi="Arial" w:cs="Arial"/>
          <w:shd w:val="clear" w:color="auto" w:fill="FFFFFF"/>
          <w:lang w:val="it-IT"/>
        </w:rPr>
      </w:pPr>
    </w:p>
    <w:p w14:paraId="25445146" w14:textId="37ECBFA2" w:rsidR="00985CE8" w:rsidRPr="00DB25B8" w:rsidRDefault="00296964" w:rsidP="00985CE8">
      <w:pPr>
        <w:pStyle w:val="Nessunaspaziatura"/>
        <w:jc w:val="both"/>
        <w:rPr>
          <w:rFonts w:ascii="Arial" w:hAnsi="Arial" w:cs="Arial"/>
          <w:shd w:val="clear" w:color="auto" w:fill="FFFFFF"/>
          <w:lang w:val="it-IT"/>
        </w:rPr>
      </w:pPr>
      <w:r>
        <w:rPr>
          <w:rFonts w:ascii="Arial" w:hAnsi="Arial" w:cs="Arial"/>
          <w:shd w:val="clear" w:color="auto" w:fill="FFFFFF"/>
          <w:lang w:val="it-IT"/>
        </w:rPr>
        <w:t>Il P</w:t>
      </w:r>
      <w:r w:rsidR="00985CE8" w:rsidRPr="00DB25B8">
        <w:rPr>
          <w:rFonts w:ascii="Arial" w:hAnsi="Arial" w:cs="Arial"/>
          <w:shd w:val="clear" w:color="auto" w:fill="FFFFFF"/>
          <w:lang w:val="it-IT"/>
        </w:rPr>
        <w:t xml:space="preserve">residente kazako intende spingere l’acceleratore sugli investimenti delle reti di trasporto </w:t>
      </w:r>
      <w:r w:rsidR="00AD7F1D" w:rsidRPr="00DB25B8">
        <w:rPr>
          <w:rFonts w:ascii="Arial" w:hAnsi="Arial" w:cs="Arial"/>
          <w:shd w:val="clear" w:color="auto" w:fill="FFFFFF"/>
          <w:lang w:val="it-IT"/>
        </w:rPr>
        <w:t>transcontinentale per</w:t>
      </w:r>
      <w:r w:rsidR="00985CE8" w:rsidRPr="00DB25B8">
        <w:rPr>
          <w:rFonts w:ascii="Arial" w:hAnsi="Arial" w:cs="Arial"/>
          <w:shd w:val="clear" w:color="auto" w:fill="FFFFFF"/>
          <w:lang w:val="it-IT"/>
        </w:rPr>
        <w:t xml:space="preserve"> assegnare al Paese la </w:t>
      </w:r>
      <w:r w:rsidR="00AD7F1D" w:rsidRPr="00DB25B8">
        <w:rPr>
          <w:rFonts w:ascii="Arial" w:hAnsi="Arial" w:cs="Arial"/>
          <w:shd w:val="clear" w:color="auto" w:fill="FFFFFF"/>
          <w:lang w:val="it-IT"/>
        </w:rPr>
        <w:t>centralità</w:t>
      </w:r>
      <w:r w:rsidR="00985CE8" w:rsidRPr="00DB25B8">
        <w:rPr>
          <w:rFonts w:ascii="Arial" w:hAnsi="Arial" w:cs="Arial"/>
          <w:shd w:val="clear" w:color="auto" w:fill="FFFFFF"/>
          <w:lang w:val="it-IT"/>
        </w:rPr>
        <w:t xml:space="preserve"> logistica, oltre a quella </w:t>
      </w:r>
      <w:r w:rsidR="00AD7F1D" w:rsidRPr="00DB25B8">
        <w:rPr>
          <w:rFonts w:ascii="Arial" w:hAnsi="Arial" w:cs="Arial"/>
          <w:shd w:val="clear" w:color="auto" w:fill="FFFFFF"/>
          <w:lang w:val="it-IT"/>
        </w:rPr>
        <w:t>geografica, tra</w:t>
      </w:r>
      <w:r w:rsidR="00985CE8" w:rsidRPr="00DB25B8">
        <w:rPr>
          <w:rFonts w:ascii="Arial" w:hAnsi="Arial" w:cs="Arial"/>
          <w:shd w:val="clear" w:color="auto" w:fill="FFFFFF"/>
          <w:lang w:val="it-IT"/>
        </w:rPr>
        <w:t xml:space="preserve"> Europa ed Asia. </w:t>
      </w:r>
    </w:p>
    <w:p w14:paraId="1626C9D3" w14:textId="77777777" w:rsidR="00D706B8" w:rsidRPr="00DB25B8" w:rsidRDefault="00D706B8" w:rsidP="00D706B8">
      <w:pPr>
        <w:pStyle w:val="NormaleWeb"/>
        <w:shd w:val="clear" w:color="auto" w:fill="FFFFFF"/>
        <w:spacing w:before="0" w:beforeAutospacing="0" w:after="0" w:afterAutospacing="0"/>
        <w:rPr>
          <w:rFonts w:ascii="Arial" w:hAnsi="Arial" w:cs="Arial"/>
          <w:sz w:val="22"/>
          <w:szCs w:val="22"/>
          <w:shd w:val="clear" w:color="auto" w:fill="FFFFFF"/>
        </w:rPr>
      </w:pPr>
    </w:p>
    <w:p w14:paraId="0972FEDF" w14:textId="21D7ED14" w:rsidR="00D706B8" w:rsidRPr="00DB25B8" w:rsidRDefault="00D706B8" w:rsidP="00D706B8">
      <w:pPr>
        <w:pStyle w:val="NormaleWeb"/>
        <w:shd w:val="clear" w:color="auto" w:fill="FFFFFF"/>
        <w:spacing w:before="0" w:beforeAutospacing="0" w:after="0" w:afterAutospacing="0"/>
        <w:jc w:val="both"/>
        <w:rPr>
          <w:rFonts w:ascii="Arial" w:hAnsi="Arial" w:cs="Arial"/>
          <w:sz w:val="22"/>
          <w:szCs w:val="22"/>
        </w:rPr>
      </w:pPr>
      <w:r w:rsidRPr="00DB25B8">
        <w:rPr>
          <w:rFonts w:ascii="Arial" w:hAnsi="Arial" w:cs="Arial"/>
          <w:sz w:val="22"/>
          <w:szCs w:val="22"/>
        </w:rPr>
        <w:t>Il Presidente del Kazakistan ha lanciato negli anni</w:t>
      </w:r>
      <w:r w:rsidR="00044D3B">
        <w:rPr>
          <w:rFonts w:ascii="Arial" w:hAnsi="Arial" w:cs="Arial"/>
          <w:sz w:val="22"/>
          <w:szCs w:val="22"/>
        </w:rPr>
        <w:t xml:space="preserve"> tra il 1997 ed il 2012,</w:t>
      </w:r>
      <w:r w:rsidRPr="00DB25B8">
        <w:rPr>
          <w:rFonts w:ascii="Arial" w:hAnsi="Arial" w:cs="Arial"/>
          <w:sz w:val="22"/>
          <w:szCs w:val="22"/>
        </w:rPr>
        <w:t xml:space="preserve"> tre programmi di Strategia per il Kazakistan con traguardi rispettivamente per il 2020, 2030 e 2050.</w:t>
      </w:r>
      <w:r w:rsidR="007C4543">
        <w:rPr>
          <w:rFonts w:ascii="Arial" w:hAnsi="Arial" w:cs="Arial"/>
          <w:sz w:val="22"/>
          <w:szCs w:val="22"/>
        </w:rPr>
        <w:t xml:space="preserve"> Questi programmi prevedono un complessivo ammodernamento e miglioramento delle condizioni del Paese.</w:t>
      </w:r>
      <w:r w:rsidR="008525FB">
        <w:rPr>
          <w:rFonts w:ascii="Arial" w:hAnsi="Arial" w:cs="Arial"/>
          <w:sz w:val="22"/>
          <w:szCs w:val="22"/>
        </w:rPr>
        <w:t xml:space="preserve"> Il programma strategico 2050 ricomprende gli obiettivi riportati nel paragrafo seguente.</w:t>
      </w:r>
    </w:p>
    <w:p w14:paraId="48EE9EBB" w14:textId="77777777" w:rsidR="00985CE8" w:rsidRPr="00DB25B8" w:rsidRDefault="00985CE8" w:rsidP="00985CE8">
      <w:pPr>
        <w:pStyle w:val="Nessunaspaziatura"/>
        <w:jc w:val="both"/>
        <w:rPr>
          <w:rFonts w:ascii="Arial" w:hAnsi="Arial" w:cs="Arial"/>
          <w:color w:val="000000" w:themeColor="text1"/>
          <w:shd w:val="clear" w:color="auto" w:fill="FFFFFF"/>
          <w:lang w:val="it-IT"/>
        </w:rPr>
      </w:pPr>
    </w:p>
    <w:p w14:paraId="054C3D89" w14:textId="70E3A059" w:rsidR="00985CE8" w:rsidRPr="00DB25B8" w:rsidRDefault="00985CE8" w:rsidP="00985CE8">
      <w:pPr>
        <w:pStyle w:val="Nessunaspaziatura"/>
        <w:jc w:val="both"/>
        <w:rPr>
          <w:rFonts w:ascii="Arial" w:hAnsi="Arial" w:cs="Arial"/>
          <w:color w:val="000000" w:themeColor="text1"/>
          <w:shd w:val="clear" w:color="auto" w:fill="FFFFFF"/>
          <w:lang w:val="it-IT"/>
        </w:rPr>
      </w:pPr>
      <w:r w:rsidRPr="00DB25B8">
        <w:rPr>
          <w:rFonts w:ascii="Arial" w:hAnsi="Arial" w:cs="Arial"/>
          <w:color w:val="000000" w:themeColor="text1"/>
          <w:lang w:val="it-IT"/>
        </w:rPr>
        <w:t>In occasione del venticinquennale dalla nascita del Kazakistan, l</w:t>
      </w:r>
      <w:r w:rsidRPr="00DB25B8">
        <w:rPr>
          <w:rFonts w:ascii="Arial" w:hAnsi="Arial" w:cs="Arial"/>
          <w:color w:val="000000" w:themeColor="text1"/>
          <w:shd w:val="clear" w:color="auto" w:fill="FFFFFF"/>
          <w:lang w:val="it-IT"/>
        </w:rPr>
        <w:t xml:space="preserve">a leadership del Paese ha annunciato un nuovo programma di interventi per favorire lo sviluppo economico nel lungo periodo. Il </w:t>
      </w:r>
      <w:r w:rsidR="00296964">
        <w:rPr>
          <w:rFonts w:ascii="Arial" w:hAnsi="Arial" w:cs="Arial"/>
          <w:color w:val="000000" w:themeColor="text1"/>
          <w:shd w:val="clear" w:color="auto" w:fill="FFFFFF"/>
          <w:lang w:val="it-IT"/>
        </w:rPr>
        <w:t>P</w:t>
      </w:r>
      <w:r w:rsidRPr="00DB25B8">
        <w:rPr>
          <w:rFonts w:ascii="Arial" w:hAnsi="Arial" w:cs="Arial"/>
          <w:color w:val="000000" w:themeColor="text1"/>
          <w:shd w:val="clear" w:color="auto" w:fill="FFFFFF"/>
          <w:lang w:val="it-IT"/>
        </w:rPr>
        <w:t xml:space="preserve">residente del Kazakistan ha </w:t>
      </w:r>
      <w:r w:rsidR="00AD7F1D">
        <w:rPr>
          <w:rFonts w:ascii="Arial" w:hAnsi="Arial" w:cs="Arial"/>
          <w:color w:val="000000" w:themeColor="text1"/>
          <w:shd w:val="clear" w:color="auto" w:fill="FFFFFF"/>
          <w:lang w:val="it-IT"/>
        </w:rPr>
        <w:t>e</w:t>
      </w:r>
      <w:r w:rsidRPr="00DB25B8">
        <w:rPr>
          <w:rFonts w:ascii="Arial" w:hAnsi="Arial" w:cs="Arial"/>
          <w:color w:val="000000" w:themeColor="text1"/>
          <w:shd w:val="clear" w:color="auto" w:fill="FFFFFF"/>
          <w:lang w:val="it-IT"/>
        </w:rPr>
        <w:t xml:space="preserve">videnziato la strategia per avviare la terza fase di modernizzazione ed affrontare le nuove sfide dell'economia globale. L'azione di Governo nei prossimi anni </w:t>
      </w:r>
      <w:r w:rsidR="00AD7F1D" w:rsidRPr="00DB25B8">
        <w:rPr>
          <w:rFonts w:ascii="Arial" w:hAnsi="Arial" w:cs="Arial"/>
          <w:color w:val="000000" w:themeColor="text1"/>
          <w:shd w:val="clear" w:color="auto" w:fill="FFFFFF"/>
          <w:lang w:val="it-IT"/>
        </w:rPr>
        <w:t>sarà</w:t>
      </w:r>
      <w:r w:rsidRPr="00DB25B8">
        <w:rPr>
          <w:rFonts w:ascii="Arial" w:hAnsi="Arial" w:cs="Arial"/>
          <w:color w:val="000000" w:themeColor="text1"/>
          <w:shd w:val="clear" w:color="auto" w:fill="FFFFFF"/>
          <w:lang w:val="it-IT"/>
        </w:rPr>
        <w:t xml:space="preserve"> focalizzata su cinque assi prioritari: a) modernizzazione tecnologica b) ampliamento della base imprenditoriale c) </w:t>
      </w:r>
      <w:r w:rsidR="00AD7F1D" w:rsidRPr="00DB25B8">
        <w:rPr>
          <w:rFonts w:ascii="Arial" w:hAnsi="Arial" w:cs="Arial"/>
          <w:color w:val="000000" w:themeColor="text1"/>
          <w:shd w:val="clear" w:color="auto" w:fill="FFFFFF"/>
          <w:lang w:val="it-IT"/>
        </w:rPr>
        <w:t>stabilità</w:t>
      </w:r>
      <w:r w:rsidRPr="00DB25B8">
        <w:rPr>
          <w:rFonts w:ascii="Arial" w:hAnsi="Arial" w:cs="Arial"/>
          <w:color w:val="000000" w:themeColor="text1"/>
          <w:shd w:val="clear" w:color="auto" w:fill="FFFFFF"/>
          <w:lang w:val="it-IT"/>
        </w:rPr>
        <w:t xml:space="preserve"> macroeconomica d) miglioramento del capitale umano e) riforme istituzionali, sicurezza e lotta alla corruzione.    </w:t>
      </w:r>
    </w:p>
    <w:p w14:paraId="58E15CD4" w14:textId="19B35BF3" w:rsidR="00985CE8" w:rsidRPr="00DB25B8" w:rsidRDefault="00985CE8" w:rsidP="00985CE8">
      <w:pPr>
        <w:pStyle w:val="Nessunaspaziatura"/>
        <w:jc w:val="both"/>
        <w:rPr>
          <w:rFonts w:ascii="Arial" w:hAnsi="Arial" w:cs="Arial"/>
          <w:color w:val="000000" w:themeColor="text1"/>
          <w:shd w:val="clear" w:color="auto" w:fill="FFFFFF"/>
          <w:lang w:val="it-IT"/>
        </w:rPr>
      </w:pPr>
      <w:r w:rsidRPr="00DB25B8">
        <w:rPr>
          <w:rFonts w:ascii="Arial" w:hAnsi="Arial" w:cs="Arial"/>
          <w:color w:val="000000" w:themeColor="text1"/>
          <w:shd w:val="clear" w:color="auto" w:fill="FFFFFF"/>
          <w:lang w:val="it-IT"/>
        </w:rPr>
        <w:t xml:space="preserve">La realizzazione del secondo asse prioritario richiede un aumento significativo del contributo delle PMI nel PIL kazako. attraverso un processo di semplificazione delle procedure e le </w:t>
      </w:r>
      <w:r w:rsidR="00AD7F1D" w:rsidRPr="00DB25B8">
        <w:rPr>
          <w:rFonts w:ascii="Arial" w:hAnsi="Arial" w:cs="Arial"/>
          <w:color w:val="000000" w:themeColor="text1"/>
          <w:shd w:val="clear" w:color="auto" w:fill="FFFFFF"/>
          <w:lang w:val="it-IT"/>
        </w:rPr>
        <w:t>attività</w:t>
      </w:r>
      <w:r w:rsidRPr="00DB25B8">
        <w:rPr>
          <w:rFonts w:ascii="Arial" w:hAnsi="Arial" w:cs="Arial"/>
          <w:color w:val="000000" w:themeColor="text1"/>
          <w:shd w:val="clear" w:color="auto" w:fill="FFFFFF"/>
          <w:lang w:val="it-IT"/>
        </w:rPr>
        <w:t xml:space="preserve"> di micro-credito. Si prevede,</w:t>
      </w:r>
      <w:r w:rsidR="00D706B8" w:rsidRPr="00DB25B8">
        <w:rPr>
          <w:rFonts w:ascii="Arial" w:hAnsi="Arial" w:cs="Arial"/>
          <w:color w:val="000000" w:themeColor="text1"/>
          <w:shd w:val="clear" w:color="auto" w:fill="FFFFFF"/>
          <w:lang w:val="it-IT"/>
        </w:rPr>
        <w:t xml:space="preserve"> </w:t>
      </w:r>
      <w:r w:rsidRPr="00DB25B8">
        <w:rPr>
          <w:rFonts w:ascii="Arial" w:hAnsi="Arial" w:cs="Arial"/>
          <w:color w:val="000000" w:themeColor="text1"/>
          <w:shd w:val="clear" w:color="auto" w:fill="FFFFFF"/>
          <w:lang w:val="it-IT"/>
        </w:rPr>
        <w:t>inoltre,</w:t>
      </w:r>
      <w:r w:rsidR="00D706B8" w:rsidRPr="00DB25B8">
        <w:rPr>
          <w:rFonts w:ascii="Arial" w:hAnsi="Arial" w:cs="Arial"/>
          <w:color w:val="000000" w:themeColor="text1"/>
          <w:shd w:val="clear" w:color="auto" w:fill="FFFFFF"/>
          <w:lang w:val="it-IT"/>
        </w:rPr>
        <w:t xml:space="preserve"> </w:t>
      </w:r>
      <w:r w:rsidRPr="00DB25B8">
        <w:rPr>
          <w:rFonts w:ascii="Arial" w:hAnsi="Arial" w:cs="Arial"/>
          <w:color w:val="000000" w:themeColor="text1"/>
          <w:shd w:val="clear" w:color="auto" w:fill="FFFFFF"/>
          <w:lang w:val="it-IT"/>
        </w:rPr>
        <w:t>una forte riduzione della presenza statale nell'economia del Paese attraverso una riorganizzazione dei conglomerati pubblici Samruk-Kazyna, Baiterek e KazAgro holdings</w:t>
      </w:r>
      <w:r w:rsidR="00296964">
        <w:rPr>
          <w:rFonts w:ascii="Arial" w:hAnsi="Arial" w:cs="Arial"/>
          <w:color w:val="000000" w:themeColor="text1"/>
          <w:shd w:val="clear" w:color="auto" w:fill="FFFFFF"/>
          <w:lang w:val="it-IT"/>
        </w:rPr>
        <w:t xml:space="preserve"> (</w:t>
      </w:r>
      <w:r w:rsidR="00AD7F1D">
        <w:rPr>
          <w:rFonts w:ascii="Arial" w:hAnsi="Arial" w:cs="Arial"/>
          <w:color w:val="000000" w:themeColor="text1"/>
          <w:shd w:val="clear" w:color="auto" w:fill="FFFFFF"/>
          <w:lang w:val="it-IT"/>
        </w:rPr>
        <w:t>quest’ultimo</w:t>
      </w:r>
      <w:r w:rsidR="00E5691B">
        <w:rPr>
          <w:rFonts w:ascii="Arial" w:hAnsi="Arial" w:cs="Arial"/>
          <w:color w:val="000000" w:themeColor="text1"/>
          <w:shd w:val="clear" w:color="auto" w:fill="FFFFFF"/>
          <w:lang w:val="it-IT"/>
        </w:rPr>
        <w:t xml:space="preserve"> </w:t>
      </w:r>
      <w:r w:rsidR="00296964">
        <w:rPr>
          <w:rFonts w:ascii="Arial" w:hAnsi="Arial" w:cs="Arial"/>
          <w:color w:val="000000" w:themeColor="text1"/>
          <w:shd w:val="clear" w:color="auto" w:fill="FFFFFF"/>
          <w:lang w:val="it-IT"/>
        </w:rPr>
        <w:t xml:space="preserve">recentemente </w:t>
      </w:r>
      <w:r w:rsidR="00AD7F1D">
        <w:rPr>
          <w:rFonts w:ascii="Arial" w:hAnsi="Arial" w:cs="Arial"/>
          <w:color w:val="000000" w:themeColor="text1"/>
          <w:shd w:val="clear" w:color="auto" w:fill="FFFFFF"/>
          <w:lang w:val="it-IT"/>
        </w:rPr>
        <w:t>assorbito</w:t>
      </w:r>
      <w:r w:rsidR="00296964">
        <w:rPr>
          <w:rFonts w:ascii="Arial" w:hAnsi="Arial" w:cs="Arial"/>
          <w:color w:val="000000" w:themeColor="text1"/>
          <w:shd w:val="clear" w:color="auto" w:fill="FFFFFF"/>
          <w:lang w:val="it-IT"/>
        </w:rPr>
        <w:t xml:space="preserve"> da </w:t>
      </w:r>
      <w:r w:rsidR="00E5691B">
        <w:rPr>
          <w:rFonts w:ascii="Arial" w:hAnsi="Arial" w:cs="Arial"/>
          <w:color w:val="000000" w:themeColor="text1"/>
          <w:shd w:val="clear" w:color="auto" w:fill="FFFFFF"/>
          <w:lang w:val="it-IT"/>
        </w:rPr>
        <w:t>Baiterek</w:t>
      </w:r>
      <w:r w:rsidR="00296964">
        <w:rPr>
          <w:rFonts w:ascii="Arial" w:hAnsi="Arial" w:cs="Arial"/>
          <w:color w:val="000000" w:themeColor="text1"/>
          <w:shd w:val="clear" w:color="auto" w:fill="FFFFFF"/>
          <w:lang w:val="it-IT"/>
        </w:rPr>
        <w:t>)</w:t>
      </w:r>
      <w:r w:rsidRPr="00DB25B8">
        <w:rPr>
          <w:rFonts w:ascii="Arial" w:hAnsi="Arial" w:cs="Arial"/>
          <w:color w:val="000000" w:themeColor="text1"/>
          <w:shd w:val="clear" w:color="auto" w:fill="FFFFFF"/>
          <w:lang w:val="it-IT"/>
        </w:rPr>
        <w:t>, dismissioni statali e forte impulso alle nuove forme di collaborazione pubblico privato (PPP). </w:t>
      </w:r>
    </w:p>
    <w:p w14:paraId="01AD893D" w14:textId="77777777" w:rsidR="00D706B8" w:rsidRPr="007C4543" w:rsidRDefault="00D706B8" w:rsidP="00985CE8">
      <w:pPr>
        <w:pStyle w:val="Nessunaspaziatura"/>
        <w:jc w:val="both"/>
        <w:rPr>
          <w:rFonts w:ascii="Arial" w:hAnsi="Arial" w:cs="Arial"/>
          <w:shd w:val="clear" w:color="auto" w:fill="FFFFFF"/>
          <w:lang w:val="it-IT"/>
        </w:rPr>
      </w:pPr>
    </w:p>
    <w:p w14:paraId="53D7683F" w14:textId="4B0EF201" w:rsidR="00D706B8" w:rsidRPr="007C4543" w:rsidRDefault="00E5691B" w:rsidP="00D706B8">
      <w:pPr>
        <w:pStyle w:val="NormaleWeb"/>
        <w:shd w:val="clear" w:color="auto" w:fill="FFFFFF"/>
        <w:spacing w:before="0" w:beforeAutospacing="0" w:after="0" w:afterAutospacing="0"/>
        <w:jc w:val="both"/>
        <w:rPr>
          <w:rFonts w:ascii="Arial" w:hAnsi="Arial" w:cs="Arial"/>
          <w:sz w:val="22"/>
          <w:szCs w:val="22"/>
        </w:rPr>
      </w:pPr>
      <w:r>
        <w:rPr>
          <w:rFonts w:ascii="Arial" w:hAnsi="Arial" w:cs="Arial"/>
          <w:sz w:val="22"/>
          <w:szCs w:val="22"/>
        </w:rPr>
        <w:lastRenderedPageBreak/>
        <w:t>In sintesi o</w:t>
      </w:r>
      <w:r w:rsidR="00D706B8" w:rsidRPr="007C4543">
        <w:rPr>
          <w:rFonts w:ascii="Arial" w:hAnsi="Arial" w:cs="Arial"/>
          <w:sz w:val="22"/>
          <w:szCs w:val="22"/>
        </w:rPr>
        <w:t xml:space="preserve">ltre al </w:t>
      </w:r>
      <w:r w:rsidR="00AD7F1D" w:rsidRPr="007C4543">
        <w:rPr>
          <w:rFonts w:ascii="Arial" w:hAnsi="Arial" w:cs="Arial"/>
          <w:sz w:val="22"/>
          <w:szCs w:val="22"/>
        </w:rPr>
        <w:t>già</w:t>
      </w:r>
      <w:r w:rsidR="00D706B8" w:rsidRPr="007C4543">
        <w:rPr>
          <w:rFonts w:ascii="Arial" w:hAnsi="Arial" w:cs="Arial"/>
          <w:sz w:val="22"/>
          <w:szCs w:val="22"/>
        </w:rPr>
        <w:t xml:space="preserve"> citato Nurly Zhol vi sono importanti progetti per i settori delle energie rinnovabili, delle costruzioni </w:t>
      </w:r>
      <w:r>
        <w:rPr>
          <w:rFonts w:ascii="Arial" w:hAnsi="Arial" w:cs="Arial"/>
          <w:sz w:val="22"/>
          <w:szCs w:val="22"/>
        </w:rPr>
        <w:t>(specialmente, ma non solo nelle</w:t>
      </w:r>
      <w:r w:rsidR="00D706B8" w:rsidRPr="007C4543">
        <w:rPr>
          <w:rFonts w:ascii="Arial" w:hAnsi="Arial" w:cs="Arial"/>
          <w:sz w:val="22"/>
          <w:szCs w:val="22"/>
        </w:rPr>
        <w:t xml:space="preserve"> </w:t>
      </w:r>
      <w:r w:rsidR="00AD7F1D" w:rsidRPr="007C4543">
        <w:rPr>
          <w:rFonts w:ascii="Arial" w:hAnsi="Arial" w:cs="Arial"/>
          <w:sz w:val="22"/>
          <w:szCs w:val="22"/>
        </w:rPr>
        <w:t>città</w:t>
      </w:r>
      <w:r w:rsidR="00D706B8" w:rsidRPr="007C4543">
        <w:rPr>
          <w:rFonts w:ascii="Arial" w:hAnsi="Arial" w:cs="Arial"/>
          <w:sz w:val="22"/>
          <w:szCs w:val="22"/>
        </w:rPr>
        <w:t xml:space="preserve"> di Nursultan e Turkistan e nelle infrastrutture), nel settore tradizionale dell’Oil&amp;Gas e infine nello sviluppo industriale del Paese nel suo complesso.</w:t>
      </w:r>
    </w:p>
    <w:p w14:paraId="58B3035C" w14:textId="77777777" w:rsidR="00985CE8" w:rsidRPr="00DB25B8" w:rsidRDefault="00985CE8" w:rsidP="00985CE8">
      <w:pPr>
        <w:pStyle w:val="Nessunaspaziatura"/>
        <w:jc w:val="both"/>
        <w:rPr>
          <w:rFonts w:ascii="Arial" w:hAnsi="Arial" w:cs="Arial"/>
          <w:color w:val="000000" w:themeColor="text1"/>
          <w:shd w:val="clear" w:color="auto" w:fill="FFFFFF"/>
          <w:lang w:val="it-IT"/>
        </w:rPr>
      </w:pPr>
    </w:p>
    <w:p w14:paraId="6694D229" w14:textId="1766FE23" w:rsidR="00985CE8" w:rsidRPr="00DB25B8" w:rsidRDefault="00D706B8" w:rsidP="00985CE8">
      <w:pPr>
        <w:pStyle w:val="Nessunaspaziatura"/>
        <w:jc w:val="both"/>
        <w:rPr>
          <w:rFonts w:ascii="Arial" w:hAnsi="Arial" w:cs="Arial"/>
          <w:color w:val="000000" w:themeColor="text1"/>
          <w:lang w:val="it-IT"/>
        </w:rPr>
      </w:pPr>
      <w:r w:rsidRPr="00DB25B8">
        <w:rPr>
          <w:rFonts w:ascii="Arial" w:hAnsi="Arial" w:cs="Arial"/>
          <w:color w:val="000000" w:themeColor="text1"/>
          <w:lang w:val="it-IT"/>
        </w:rPr>
        <w:t>Le</w:t>
      </w:r>
      <w:r w:rsidR="00985CE8" w:rsidRPr="00DB25B8">
        <w:rPr>
          <w:rFonts w:ascii="Arial" w:hAnsi="Arial" w:cs="Arial"/>
          <w:color w:val="000000" w:themeColor="text1"/>
          <w:lang w:val="it-IT"/>
        </w:rPr>
        <w:t xml:space="preserve"> dimissioni</w:t>
      </w:r>
      <w:r w:rsidRPr="00DB25B8">
        <w:rPr>
          <w:rFonts w:ascii="Arial" w:hAnsi="Arial" w:cs="Arial"/>
          <w:color w:val="000000" w:themeColor="text1"/>
          <w:lang w:val="it-IT"/>
        </w:rPr>
        <w:t>, n</w:t>
      </w:r>
      <w:r w:rsidR="00E5691B">
        <w:rPr>
          <w:rFonts w:ascii="Arial" w:hAnsi="Arial" w:cs="Arial"/>
          <w:color w:val="000000" w:themeColor="text1"/>
          <w:lang w:val="it-IT"/>
        </w:rPr>
        <w:t>el 2019, del Capo dello Stato, p</w:t>
      </w:r>
      <w:r w:rsidRPr="00DB25B8">
        <w:rPr>
          <w:rFonts w:ascii="Arial" w:hAnsi="Arial" w:cs="Arial"/>
          <w:color w:val="000000" w:themeColor="text1"/>
          <w:lang w:val="it-IT"/>
        </w:rPr>
        <w:t xml:space="preserve">rimo Presidente del Kazakistan, dal 1991 al 2019, </w:t>
      </w:r>
      <w:r w:rsidR="00985CE8" w:rsidRPr="00DB25B8">
        <w:rPr>
          <w:rFonts w:ascii="Arial" w:hAnsi="Arial" w:cs="Arial"/>
          <w:color w:val="000000" w:themeColor="text1"/>
          <w:lang w:val="it-IT"/>
        </w:rPr>
        <w:t xml:space="preserve">non </w:t>
      </w:r>
      <w:r w:rsidRPr="00DB25B8">
        <w:rPr>
          <w:rFonts w:ascii="Arial" w:hAnsi="Arial" w:cs="Arial"/>
          <w:color w:val="000000" w:themeColor="text1"/>
          <w:lang w:val="it-IT"/>
        </w:rPr>
        <w:t>hanno</w:t>
      </w:r>
      <w:r w:rsidR="00985CE8" w:rsidRPr="00DB25B8">
        <w:rPr>
          <w:rFonts w:ascii="Arial" w:hAnsi="Arial" w:cs="Arial"/>
          <w:color w:val="000000" w:themeColor="text1"/>
          <w:lang w:val="it-IT"/>
        </w:rPr>
        <w:t xml:space="preserve"> genera</w:t>
      </w:r>
      <w:r w:rsidRPr="00DB25B8">
        <w:rPr>
          <w:rFonts w:ascii="Arial" w:hAnsi="Arial" w:cs="Arial"/>
          <w:color w:val="000000" w:themeColor="text1"/>
          <w:lang w:val="it-IT"/>
        </w:rPr>
        <w:t>to</w:t>
      </w:r>
      <w:r w:rsidR="00985CE8" w:rsidRPr="00DB25B8">
        <w:rPr>
          <w:rFonts w:ascii="Arial" w:hAnsi="Arial" w:cs="Arial"/>
          <w:color w:val="000000" w:themeColor="text1"/>
          <w:lang w:val="it-IT"/>
        </w:rPr>
        <w:t xml:space="preserve"> importanti cambiamenti nelle strategie di sviluppo economico e nella politica estera.</w:t>
      </w:r>
      <w:r w:rsidRPr="00DB25B8">
        <w:rPr>
          <w:rFonts w:ascii="Arial" w:hAnsi="Arial" w:cs="Arial"/>
          <w:color w:val="000000" w:themeColor="text1"/>
          <w:lang w:val="it-IT"/>
        </w:rPr>
        <w:t xml:space="preserve"> Nursultan Nazarbayev rimane </w:t>
      </w:r>
      <w:r w:rsidR="00985CE8" w:rsidRPr="00DB25B8">
        <w:rPr>
          <w:rFonts w:ascii="Arial" w:hAnsi="Arial" w:cs="Arial"/>
          <w:color w:val="000000" w:themeColor="text1"/>
          <w:lang w:val="it-IT"/>
        </w:rPr>
        <w:t>figura centrale del sistema politico ed istituzionale del Kazak</w:t>
      </w:r>
      <w:r w:rsidR="00E5691B">
        <w:rPr>
          <w:rFonts w:ascii="Arial" w:hAnsi="Arial" w:cs="Arial"/>
          <w:color w:val="000000" w:themeColor="text1"/>
          <w:lang w:val="it-IT"/>
        </w:rPr>
        <w:t>istan. L’ex P</w:t>
      </w:r>
      <w:r w:rsidRPr="00DB25B8">
        <w:rPr>
          <w:rFonts w:ascii="Arial" w:hAnsi="Arial" w:cs="Arial"/>
          <w:color w:val="000000" w:themeColor="text1"/>
          <w:lang w:val="it-IT"/>
        </w:rPr>
        <w:t>residente continu</w:t>
      </w:r>
      <w:r w:rsidR="00985CE8" w:rsidRPr="00DB25B8">
        <w:rPr>
          <w:rFonts w:ascii="Arial" w:hAnsi="Arial" w:cs="Arial"/>
          <w:color w:val="000000" w:themeColor="text1"/>
          <w:lang w:val="it-IT"/>
        </w:rPr>
        <w:t>a a mantenere le posizioni di leader del partito al potere Nur Otan e del Consiglio di Sicurezza Nazionale</w:t>
      </w:r>
      <w:r w:rsidRPr="00DB25B8">
        <w:rPr>
          <w:rFonts w:ascii="Arial" w:hAnsi="Arial" w:cs="Arial"/>
          <w:color w:val="000000" w:themeColor="text1"/>
          <w:lang w:val="it-IT"/>
        </w:rPr>
        <w:t>, oltre ad altri incarichi</w:t>
      </w:r>
      <w:r w:rsidR="00985CE8" w:rsidRPr="00DB25B8">
        <w:rPr>
          <w:rFonts w:ascii="Arial" w:hAnsi="Arial" w:cs="Arial"/>
          <w:color w:val="000000" w:themeColor="text1"/>
          <w:lang w:val="it-IT"/>
        </w:rPr>
        <w:t xml:space="preserve">.  </w:t>
      </w:r>
    </w:p>
    <w:p w14:paraId="490A5A07" w14:textId="77777777" w:rsidR="00044D3B" w:rsidRPr="00DB25B8" w:rsidRDefault="00044D3B" w:rsidP="00F521DC">
      <w:pPr>
        <w:pStyle w:val="NormaleWeb"/>
        <w:shd w:val="clear" w:color="auto" w:fill="FFFFFF"/>
        <w:spacing w:before="0" w:beforeAutospacing="0" w:after="0" w:afterAutospacing="0"/>
        <w:rPr>
          <w:rFonts w:ascii="Arial" w:hAnsi="Arial" w:cs="Arial"/>
          <w:color w:val="222222"/>
          <w:sz w:val="22"/>
          <w:szCs w:val="22"/>
        </w:rPr>
      </w:pPr>
    </w:p>
    <w:p w14:paraId="6BAAEE94" w14:textId="77777777" w:rsidR="00F521DC" w:rsidRPr="00DB25B8" w:rsidRDefault="00F521DC" w:rsidP="00F521DC">
      <w:pPr>
        <w:pStyle w:val="NormaleWeb"/>
        <w:shd w:val="clear" w:color="auto" w:fill="FFFFFF"/>
        <w:spacing w:before="0" w:beforeAutospacing="0" w:after="0" w:afterAutospacing="0"/>
        <w:rPr>
          <w:rFonts w:ascii="Arial" w:hAnsi="Arial" w:cs="Arial"/>
          <w:color w:val="222222"/>
          <w:sz w:val="22"/>
          <w:szCs w:val="22"/>
        </w:rPr>
      </w:pPr>
    </w:p>
    <w:p w14:paraId="0CDAAC4C" w14:textId="04A028FA" w:rsidR="00F521DC" w:rsidRPr="00DB25B8" w:rsidRDefault="00DB25B8" w:rsidP="00F521DC">
      <w:pPr>
        <w:pStyle w:val="NormaleWeb"/>
        <w:shd w:val="clear" w:color="auto" w:fill="FFFFFF"/>
        <w:spacing w:before="0" w:beforeAutospacing="0" w:after="0" w:afterAutospacing="0"/>
        <w:rPr>
          <w:rFonts w:ascii="Arial" w:hAnsi="Arial" w:cs="Arial"/>
          <w:b/>
          <w:color w:val="222222"/>
          <w:sz w:val="22"/>
          <w:szCs w:val="22"/>
        </w:rPr>
      </w:pPr>
      <w:r w:rsidRPr="00DB25B8">
        <w:rPr>
          <w:rFonts w:ascii="Arial" w:hAnsi="Arial" w:cs="Arial"/>
          <w:b/>
          <w:color w:val="222222"/>
          <w:sz w:val="22"/>
          <w:szCs w:val="22"/>
        </w:rPr>
        <w:t>5.)</w:t>
      </w:r>
      <w:r w:rsidR="00F521DC" w:rsidRPr="00DB25B8">
        <w:rPr>
          <w:rFonts w:ascii="Arial" w:hAnsi="Arial" w:cs="Arial"/>
          <w:b/>
          <w:color w:val="222222"/>
          <w:sz w:val="22"/>
          <w:szCs w:val="22"/>
        </w:rPr>
        <w:t>        </w:t>
      </w:r>
      <w:r w:rsidR="00F521DC" w:rsidRPr="00DB25B8">
        <w:rPr>
          <w:rFonts w:ascii="Arial" w:hAnsi="Arial" w:cs="Arial"/>
          <w:b/>
          <w:color w:val="000000"/>
          <w:sz w:val="22"/>
          <w:szCs w:val="22"/>
        </w:rPr>
        <w:t>attività promozionale di ICE Agenzia </w:t>
      </w:r>
      <w:r w:rsidR="00F521DC" w:rsidRPr="00DB25B8">
        <w:rPr>
          <w:rFonts w:ascii="Arial" w:hAnsi="Arial" w:cs="Arial"/>
          <w:b/>
          <w:color w:val="222222"/>
          <w:sz w:val="22"/>
          <w:szCs w:val="22"/>
        </w:rPr>
        <w:t>realizzata lo scorso anno </w:t>
      </w:r>
      <w:r w:rsidR="00F521DC" w:rsidRPr="00DB25B8">
        <w:rPr>
          <w:rFonts w:ascii="Arial" w:hAnsi="Arial" w:cs="Arial"/>
          <w:b/>
          <w:color w:val="000000"/>
          <w:sz w:val="22"/>
          <w:szCs w:val="22"/>
        </w:rPr>
        <w:t>e prevista per l'anno in </w:t>
      </w:r>
      <w:r w:rsidR="00F521DC" w:rsidRPr="00DB25B8">
        <w:rPr>
          <w:rFonts w:ascii="Arial" w:hAnsi="Arial" w:cs="Arial"/>
          <w:b/>
          <w:color w:val="222222"/>
          <w:sz w:val="22"/>
          <w:szCs w:val="22"/>
        </w:rPr>
        <w:t>corso a favore dell’internazionalizzazione delle imprese italiane interessate al Kazakistan.</w:t>
      </w:r>
    </w:p>
    <w:p w14:paraId="41AC4455" w14:textId="77777777" w:rsidR="00C8007A" w:rsidRPr="00DB25B8" w:rsidRDefault="00C8007A" w:rsidP="00515C21">
      <w:pPr>
        <w:spacing w:line="320" w:lineRule="exact"/>
        <w:jc w:val="both"/>
        <w:rPr>
          <w:rFonts w:ascii="Arial" w:eastAsia="Times New Roman" w:hAnsi="Arial" w:cs="Arial"/>
          <w:sz w:val="22"/>
          <w:szCs w:val="22"/>
          <w:shd w:val="clear" w:color="auto" w:fill="FFFFFF"/>
          <w:lang w:eastAsia="it-IT"/>
        </w:rPr>
      </w:pPr>
    </w:p>
    <w:p w14:paraId="2A1987F9" w14:textId="25685C0C" w:rsidR="003D62CA" w:rsidRDefault="003D62CA" w:rsidP="00D706B8">
      <w:p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5</w:t>
      </w:r>
      <w:r w:rsidR="00044D3B">
        <w:rPr>
          <w:rFonts w:ascii="Arial" w:eastAsia="Times New Roman" w:hAnsi="Arial" w:cs="Arial"/>
          <w:sz w:val="22"/>
          <w:szCs w:val="22"/>
          <w:shd w:val="clear" w:color="auto" w:fill="FFFFFF"/>
          <w:lang w:eastAsia="it-IT"/>
        </w:rPr>
        <w:t>a</w:t>
      </w:r>
      <w:r>
        <w:rPr>
          <w:rFonts w:ascii="Arial" w:eastAsia="Times New Roman" w:hAnsi="Arial" w:cs="Arial"/>
          <w:sz w:val="22"/>
          <w:szCs w:val="22"/>
          <w:shd w:val="clear" w:color="auto" w:fill="FFFFFF"/>
          <w:lang w:eastAsia="it-IT"/>
        </w:rPr>
        <w:t xml:space="preserve">.) Servizi e informazioni </w:t>
      </w:r>
    </w:p>
    <w:p w14:paraId="5C481931" w14:textId="13AE8FF6" w:rsidR="00600BF8" w:rsidRPr="00DB25B8" w:rsidRDefault="00600BF8" w:rsidP="00D706B8">
      <w:pPr>
        <w:jc w:val="both"/>
        <w:rPr>
          <w:rFonts w:ascii="Arial" w:hAnsi="Arial" w:cs="Arial"/>
          <w:sz w:val="22"/>
          <w:szCs w:val="22"/>
          <w:shd w:val="clear" w:color="auto" w:fill="FFFFFF"/>
        </w:rPr>
      </w:pPr>
      <w:r w:rsidRPr="00DB25B8">
        <w:rPr>
          <w:rFonts w:ascii="Arial" w:eastAsia="Times New Roman" w:hAnsi="Arial" w:cs="Arial"/>
          <w:sz w:val="22"/>
          <w:szCs w:val="22"/>
          <w:shd w:val="clear" w:color="auto" w:fill="FFFFFF"/>
          <w:lang w:eastAsia="it-IT"/>
        </w:rPr>
        <w:t>Nel 2020 l’Uf</w:t>
      </w:r>
      <w:r w:rsidR="002A0389" w:rsidRPr="00DB25B8">
        <w:rPr>
          <w:rFonts w:ascii="Arial" w:eastAsia="Times New Roman" w:hAnsi="Arial" w:cs="Arial"/>
          <w:sz w:val="22"/>
          <w:szCs w:val="22"/>
          <w:shd w:val="clear" w:color="auto" w:fill="FFFFFF"/>
          <w:lang w:eastAsia="it-IT"/>
        </w:rPr>
        <w:t>ficio ICE di</w:t>
      </w:r>
      <w:r w:rsidRPr="00DB25B8">
        <w:rPr>
          <w:rFonts w:ascii="Arial" w:eastAsia="Times New Roman" w:hAnsi="Arial" w:cs="Arial"/>
          <w:sz w:val="22"/>
          <w:szCs w:val="22"/>
          <w:shd w:val="clear" w:color="auto" w:fill="FFFFFF"/>
          <w:lang w:eastAsia="it-IT"/>
        </w:rPr>
        <w:t xml:space="preserve"> Almaty, competente anche per l’Uzbekistan, </w:t>
      </w:r>
      <w:r w:rsidRPr="00DB25B8">
        <w:rPr>
          <w:rFonts w:ascii="Arial" w:eastAsia="Times New Roman" w:hAnsi="Arial" w:cs="Arial"/>
          <w:sz w:val="22"/>
          <w:szCs w:val="22"/>
          <w:shd w:val="clear" w:color="auto" w:fill="FFFFFF"/>
        </w:rPr>
        <w:t xml:space="preserve">nonostante la pandemia ha erogato oltre 640 servizi </w:t>
      </w:r>
      <w:r w:rsidR="00CD03E2" w:rsidRPr="00DB25B8">
        <w:rPr>
          <w:rFonts w:ascii="Arial" w:eastAsia="Times New Roman" w:hAnsi="Arial" w:cs="Arial"/>
          <w:sz w:val="22"/>
          <w:szCs w:val="22"/>
          <w:shd w:val="clear" w:color="auto" w:fill="FFFFFF"/>
        </w:rPr>
        <w:t>gratuiti</w:t>
      </w:r>
      <w:r w:rsidRPr="00DB25B8">
        <w:rPr>
          <w:rFonts w:ascii="Arial" w:eastAsia="Times New Roman" w:hAnsi="Arial" w:cs="Arial"/>
          <w:sz w:val="22"/>
          <w:szCs w:val="22"/>
          <w:shd w:val="clear" w:color="auto" w:fill="FFFFFF"/>
        </w:rPr>
        <w:t xml:space="preserve"> e fornito </w:t>
      </w:r>
      <w:r w:rsidR="00CD03E2" w:rsidRPr="00DB25B8">
        <w:rPr>
          <w:rFonts w:ascii="Arial" w:eastAsia="Times New Roman" w:hAnsi="Arial" w:cs="Arial"/>
          <w:sz w:val="22"/>
          <w:szCs w:val="22"/>
          <w:shd w:val="clear" w:color="auto" w:fill="FFFFFF"/>
        </w:rPr>
        <w:t>più</w:t>
      </w:r>
      <w:r w:rsidRPr="00DB25B8">
        <w:rPr>
          <w:rFonts w:ascii="Arial" w:eastAsia="Times New Roman" w:hAnsi="Arial" w:cs="Arial"/>
          <w:sz w:val="22"/>
          <w:szCs w:val="22"/>
          <w:shd w:val="clear" w:color="auto" w:fill="FFFFFF"/>
        </w:rPr>
        <w:t xml:space="preserve"> di 440 informazioni.</w:t>
      </w:r>
    </w:p>
    <w:p w14:paraId="1E7DF9D3" w14:textId="77777777" w:rsidR="003D62CA" w:rsidRDefault="003D62CA" w:rsidP="00D706B8">
      <w:pPr>
        <w:jc w:val="both"/>
        <w:rPr>
          <w:rFonts w:ascii="Arial" w:eastAsia="Times New Roman" w:hAnsi="Arial" w:cs="Arial"/>
          <w:sz w:val="22"/>
          <w:szCs w:val="22"/>
          <w:shd w:val="clear" w:color="auto" w:fill="FFFFFF"/>
          <w:lang w:eastAsia="it-IT"/>
        </w:rPr>
      </w:pPr>
    </w:p>
    <w:p w14:paraId="46DACD3D" w14:textId="010C70F9" w:rsidR="003D62CA" w:rsidRPr="00CD03E2" w:rsidRDefault="007C3191" w:rsidP="003D62CA">
      <w:pPr>
        <w:jc w:val="both"/>
        <w:rPr>
          <w:rFonts w:ascii="Arial" w:eastAsia="Times New Roman" w:hAnsi="Arial" w:cs="Arial"/>
          <w:sz w:val="22"/>
          <w:szCs w:val="22"/>
          <w:shd w:val="clear" w:color="auto" w:fill="FFFFFF"/>
          <w:lang w:eastAsia="it-IT"/>
        </w:rPr>
      </w:pPr>
      <w:r w:rsidRPr="00CD03E2">
        <w:rPr>
          <w:rFonts w:ascii="Arial" w:eastAsia="Times New Roman" w:hAnsi="Arial" w:cs="Arial"/>
          <w:sz w:val="22"/>
          <w:szCs w:val="22"/>
          <w:shd w:val="clear" w:color="auto" w:fill="FFFFFF"/>
          <w:lang w:eastAsia="it-IT"/>
        </w:rPr>
        <w:t>Alla data del</w:t>
      </w:r>
      <w:r w:rsidR="003D62CA" w:rsidRPr="00CD03E2">
        <w:rPr>
          <w:rFonts w:ascii="Arial" w:eastAsia="Times New Roman" w:hAnsi="Arial" w:cs="Arial"/>
          <w:sz w:val="22"/>
          <w:szCs w:val="22"/>
          <w:shd w:val="clear" w:color="auto" w:fill="FFFFFF"/>
          <w:lang w:eastAsia="it-IT"/>
        </w:rPr>
        <w:t xml:space="preserve"> </w:t>
      </w:r>
      <w:r w:rsidR="00AD0EF8" w:rsidRPr="00CD03E2">
        <w:rPr>
          <w:rFonts w:ascii="Arial" w:eastAsia="Times New Roman" w:hAnsi="Arial" w:cs="Arial"/>
          <w:sz w:val="22"/>
          <w:szCs w:val="22"/>
          <w:shd w:val="clear" w:color="auto" w:fill="FFFFFF"/>
          <w:lang w:eastAsia="it-IT"/>
        </w:rPr>
        <w:t>1</w:t>
      </w:r>
      <w:r w:rsidR="006661C1">
        <w:rPr>
          <w:rFonts w:ascii="Arial" w:eastAsia="Times New Roman" w:hAnsi="Arial" w:cs="Arial"/>
          <w:sz w:val="22"/>
          <w:szCs w:val="22"/>
          <w:shd w:val="clear" w:color="auto" w:fill="FFFFFF"/>
          <w:lang w:eastAsia="it-IT"/>
        </w:rPr>
        <w:t>5</w:t>
      </w:r>
      <w:r w:rsidR="00AD0EF8" w:rsidRPr="00CD03E2">
        <w:rPr>
          <w:rFonts w:ascii="Arial" w:eastAsia="Times New Roman" w:hAnsi="Arial" w:cs="Arial"/>
          <w:sz w:val="22"/>
          <w:szCs w:val="22"/>
          <w:shd w:val="clear" w:color="auto" w:fill="FFFFFF"/>
          <w:lang w:eastAsia="it-IT"/>
        </w:rPr>
        <w:t xml:space="preserve"> </w:t>
      </w:r>
      <w:r w:rsidR="00CD03E2" w:rsidRPr="00CD03E2">
        <w:rPr>
          <w:rFonts w:ascii="Arial" w:eastAsia="Times New Roman" w:hAnsi="Arial" w:cs="Arial"/>
          <w:sz w:val="22"/>
          <w:szCs w:val="22"/>
          <w:shd w:val="clear" w:color="auto" w:fill="FFFFFF"/>
          <w:lang w:eastAsia="it-IT"/>
        </w:rPr>
        <w:t>n</w:t>
      </w:r>
      <w:r w:rsidR="00AD0EF8" w:rsidRPr="00CD03E2">
        <w:rPr>
          <w:rFonts w:ascii="Arial" w:eastAsia="Times New Roman" w:hAnsi="Arial" w:cs="Arial"/>
          <w:sz w:val="22"/>
          <w:szCs w:val="22"/>
          <w:shd w:val="clear" w:color="auto" w:fill="FFFFFF"/>
          <w:lang w:eastAsia="it-IT"/>
        </w:rPr>
        <w:t>o</w:t>
      </w:r>
      <w:r w:rsidR="00CD03E2" w:rsidRPr="00CD03E2">
        <w:rPr>
          <w:rFonts w:ascii="Arial" w:eastAsia="Times New Roman" w:hAnsi="Arial" w:cs="Arial"/>
          <w:sz w:val="22"/>
          <w:szCs w:val="22"/>
          <w:shd w:val="clear" w:color="auto" w:fill="FFFFFF"/>
          <w:lang w:eastAsia="it-IT"/>
        </w:rPr>
        <w:t>vemb</w:t>
      </w:r>
      <w:r w:rsidR="00AD0EF8" w:rsidRPr="00CD03E2">
        <w:rPr>
          <w:rFonts w:ascii="Arial" w:eastAsia="Times New Roman" w:hAnsi="Arial" w:cs="Arial"/>
          <w:sz w:val="22"/>
          <w:szCs w:val="22"/>
          <w:shd w:val="clear" w:color="auto" w:fill="FFFFFF"/>
          <w:lang w:eastAsia="it-IT"/>
        </w:rPr>
        <w:t xml:space="preserve">re </w:t>
      </w:r>
      <w:r w:rsidR="003D62CA" w:rsidRPr="00CD03E2">
        <w:rPr>
          <w:rFonts w:ascii="Arial" w:eastAsia="Times New Roman" w:hAnsi="Arial" w:cs="Arial"/>
          <w:sz w:val="22"/>
          <w:szCs w:val="22"/>
          <w:shd w:val="clear" w:color="auto" w:fill="FFFFFF"/>
          <w:lang w:eastAsia="it-IT"/>
        </w:rPr>
        <w:t xml:space="preserve">2021, per l’anno 2021 sono stati erogati </w:t>
      </w:r>
      <w:r w:rsidR="00AD0EF8" w:rsidRPr="00CD03E2">
        <w:rPr>
          <w:rFonts w:ascii="Arial" w:eastAsia="Times New Roman" w:hAnsi="Arial" w:cs="Arial"/>
          <w:sz w:val="22"/>
          <w:szCs w:val="22"/>
          <w:shd w:val="clear" w:color="auto" w:fill="FFFFFF"/>
          <w:lang w:eastAsia="it-IT"/>
        </w:rPr>
        <w:t>6</w:t>
      </w:r>
      <w:r w:rsidR="00CD03E2" w:rsidRPr="00CD03E2">
        <w:rPr>
          <w:rFonts w:ascii="Arial" w:eastAsia="Times New Roman" w:hAnsi="Arial" w:cs="Arial"/>
          <w:sz w:val="22"/>
          <w:szCs w:val="22"/>
          <w:shd w:val="clear" w:color="auto" w:fill="FFFFFF"/>
          <w:lang w:eastAsia="it-IT"/>
        </w:rPr>
        <w:t>73</w:t>
      </w:r>
      <w:r w:rsidR="003D62CA" w:rsidRPr="00CD03E2">
        <w:rPr>
          <w:rFonts w:ascii="Arial" w:eastAsia="Times New Roman" w:hAnsi="Arial" w:cs="Arial"/>
          <w:sz w:val="22"/>
          <w:szCs w:val="22"/>
          <w:shd w:val="clear" w:color="auto" w:fill="FFFFFF"/>
          <w:lang w:eastAsia="it-IT"/>
        </w:rPr>
        <w:t xml:space="preserve"> servizi </w:t>
      </w:r>
      <w:r w:rsidR="00AD0EF8" w:rsidRPr="00CD03E2">
        <w:rPr>
          <w:rFonts w:ascii="Arial" w:eastAsia="Times New Roman" w:hAnsi="Arial" w:cs="Arial"/>
          <w:sz w:val="22"/>
          <w:szCs w:val="22"/>
          <w:shd w:val="clear" w:color="auto" w:fill="FFFFFF"/>
          <w:lang w:eastAsia="it-IT"/>
        </w:rPr>
        <w:t>gratuiti e 2 a pagamento</w:t>
      </w:r>
      <w:r w:rsidR="003D62CA" w:rsidRPr="00CD03E2">
        <w:rPr>
          <w:rFonts w:ascii="Arial" w:eastAsia="Times New Roman" w:hAnsi="Arial" w:cs="Arial"/>
          <w:sz w:val="22"/>
          <w:szCs w:val="22"/>
          <w:shd w:val="clear" w:color="auto" w:fill="FFFFFF"/>
          <w:lang w:eastAsia="it-IT"/>
        </w:rPr>
        <w:t xml:space="preserve"> per un valore di </w:t>
      </w:r>
      <w:r w:rsidR="00CD03E2" w:rsidRPr="00CD03E2">
        <w:rPr>
          <w:rFonts w:ascii="Arial" w:eastAsia="Times New Roman" w:hAnsi="Arial" w:cs="Arial"/>
          <w:sz w:val="22"/>
          <w:szCs w:val="22"/>
          <w:shd w:val="clear" w:color="auto" w:fill="FFFFFF"/>
          <w:lang w:eastAsia="it-IT"/>
        </w:rPr>
        <w:t>2028</w:t>
      </w:r>
      <w:r w:rsidR="003D62CA" w:rsidRPr="00CD03E2">
        <w:rPr>
          <w:rFonts w:ascii="Arial" w:eastAsia="Times New Roman" w:hAnsi="Arial" w:cs="Arial"/>
          <w:sz w:val="22"/>
          <w:szCs w:val="22"/>
          <w:shd w:val="clear" w:color="auto" w:fill="FFFFFF"/>
          <w:lang w:eastAsia="it-IT"/>
        </w:rPr>
        <w:t xml:space="preserve"> giornate uomo </w:t>
      </w:r>
      <w:r w:rsidR="00CD03E2" w:rsidRPr="00CD03E2">
        <w:rPr>
          <w:rFonts w:ascii="Arial" w:eastAsia="Times New Roman" w:hAnsi="Arial" w:cs="Arial"/>
          <w:sz w:val="22"/>
          <w:szCs w:val="22"/>
          <w:shd w:val="clear" w:color="auto" w:fill="FFFFFF"/>
          <w:lang w:eastAsia="it-IT"/>
        </w:rPr>
        <w:t xml:space="preserve">di servizi gratuiti </w:t>
      </w:r>
      <w:r w:rsidR="003D62CA" w:rsidRPr="00CD03E2">
        <w:rPr>
          <w:rFonts w:ascii="Arial" w:eastAsia="Times New Roman" w:hAnsi="Arial" w:cs="Arial"/>
          <w:sz w:val="22"/>
          <w:szCs w:val="22"/>
          <w:shd w:val="clear" w:color="auto" w:fill="FFFFFF"/>
          <w:lang w:eastAsia="it-IT"/>
        </w:rPr>
        <w:t xml:space="preserve">e pubblicate oltre </w:t>
      </w:r>
      <w:r w:rsidR="00AD0EF8" w:rsidRPr="00CD03E2">
        <w:rPr>
          <w:rFonts w:ascii="Arial" w:eastAsia="Times New Roman" w:hAnsi="Arial" w:cs="Arial"/>
          <w:sz w:val="22"/>
          <w:szCs w:val="22"/>
          <w:shd w:val="clear" w:color="auto" w:fill="FFFFFF"/>
          <w:lang w:eastAsia="it-IT"/>
        </w:rPr>
        <w:t>85</w:t>
      </w:r>
      <w:r w:rsidR="003D62CA" w:rsidRPr="00CD03E2">
        <w:rPr>
          <w:rFonts w:ascii="Arial" w:eastAsia="Times New Roman" w:hAnsi="Arial" w:cs="Arial"/>
          <w:sz w:val="22"/>
          <w:szCs w:val="22"/>
          <w:shd w:val="clear" w:color="auto" w:fill="FFFFFF"/>
          <w:lang w:eastAsia="it-IT"/>
        </w:rPr>
        <w:t>0 informazioni.</w:t>
      </w:r>
      <w:r w:rsidR="00AD0EF8" w:rsidRPr="00CD03E2">
        <w:rPr>
          <w:rFonts w:ascii="Arial" w:eastAsia="Times New Roman" w:hAnsi="Arial" w:cs="Arial"/>
          <w:sz w:val="22"/>
          <w:szCs w:val="22"/>
          <w:shd w:val="clear" w:color="auto" w:fill="FFFFFF"/>
          <w:lang w:eastAsia="it-IT"/>
        </w:rPr>
        <w:t xml:space="preserve"> Raggiungendo e superando tutti i target assegnati (813 giornate uomo di servizi gratuiti, 474 informazioni pubblicate e 10.000 Euro di incasso da servizi a pagamento).</w:t>
      </w:r>
    </w:p>
    <w:p w14:paraId="5300853C" w14:textId="6E8AA4EB" w:rsidR="003D62CA" w:rsidRPr="00CD03E2" w:rsidRDefault="003D62CA" w:rsidP="003D62CA">
      <w:pPr>
        <w:jc w:val="both"/>
        <w:rPr>
          <w:rFonts w:ascii="Arial" w:eastAsia="Times New Roman" w:hAnsi="Arial" w:cs="Arial"/>
          <w:sz w:val="22"/>
          <w:szCs w:val="22"/>
          <w:shd w:val="clear" w:color="auto" w:fill="FFFFFF"/>
          <w:lang w:eastAsia="it-IT"/>
        </w:rPr>
      </w:pPr>
      <w:r w:rsidRPr="00CD03E2">
        <w:rPr>
          <w:rFonts w:ascii="Arial" w:eastAsia="Times New Roman" w:hAnsi="Arial" w:cs="Arial"/>
          <w:sz w:val="22"/>
          <w:szCs w:val="22"/>
          <w:shd w:val="clear" w:color="auto" w:fill="FFFFFF"/>
          <w:lang w:eastAsia="it-IT"/>
        </w:rPr>
        <w:t xml:space="preserve">I servizi </w:t>
      </w:r>
      <w:r w:rsidR="00CD03E2" w:rsidRPr="00CD03E2">
        <w:rPr>
          <w:rFonts w:ascii="Arial" w:eastAsia="Times New Roman" w:hAnsi="Arial" w:cs="Arial"/>
          <w:sz w:val="22"/>
          <w:szCs w:val="22"/>
          <w:shd w:val="clear" w:color="auto" w:fill="FFFFFF"/>
          <w:lang w:eastAsia="it-IT"/>
        </w:rPr>
        <w:t>più</w:t>
      </w:r>
      <w:r w:rsidRPr="00CD03E2">
        <w:rPr>
          <w:rFonts w:ascii="Arial" w:eastAsia="Times New Roman" w:hAnsi="Arial" w:cs="Arial"/>
          <w:sz w:val="22"/>
          <w:szCs w:val="22"/>
          <w:shd w:val="clear" w:color="auto" w:fill="FFFFFF"/>
          <w:lang w:eastAsia="it-IT"/>
        </w:rPr>
        <w:t xml:space="preserve"> richiesti sono stati, nell’ordine, “profili operatori es</w:t>
      </w:r>
      <w:r w:rsidR="007C3191" w:rsidRPr="00CD03E2">
        <w:rPr>
          <w:rFonts w:ascii="Arial" w:eastAsia="Times New Roman" w:hAnsi="Arial" w:cs="Arial"/>
          <w:sz w:val="22"/>
          <w:szCs w:val="22"/>
          <w:shd w:val="clear" w:color="auto" w:fill="FFFFFF"/>
          <w:lang w:eastAsia="it-IT"/>
        </w:rPr>
        <w:t>teri” (</w:t>
      </w:r>
      <w:r w:rsidR="00CD03E2" w:rsidRPr="00CD03E2">
        <w:rPr>
          <w:rFonts w:ascii="Arial" w:eastAsia="Times New Roman" w:hAnsi="Arial" w:cs="Arial"/>
          <w:sz w:val="22"/>
          <w:szCs w:val="22"/>
          <w:shd w:val="clear" w:color="auto" w:fill="FFFFFF"/>
          <w:lang w:eastAsia="it-IT"/>
        </w:rPr>
        <w:t>396</w:t>
      </w:r>
      <w:r w:rsidRPr="00CD03E2">
        <w:rPr>
          <w:rFonts w:ascii="Arial" w:eastAsia="Times New Roman" w:hAnsi="Arial" w:cs="Arial"/>
          <w:sz w:val="22"/>
          <w:szCs w:val="22"/>
          <w:shd w:val="clear" w:color="auto" w:fill="FFFFFF"/>
          <w:lang w:eastAsia="it-IT"/>
        </w:rPr>
        <w:t>), “informazioni generali e di primo orientamento” (</w:t>
      </w:r>
      <w:r w:rsidR="00CD03E2" w:rsidRPr="00CD03E2">
        <w:rPr>
          <w:rFonts w:ascii="Arial" w:eastAsia="Times New Roman" w:hAnsi="Arial" w:cs="Arial"/>
          <w:sz w:val="22"/>
          <w:szCs w:val="22"/>
          <w:shd w:val="clear" w:color="auto" w:fill="FFFFFF"/>
          <w:lang w:eastAsia="it-IT"/>
        </w:rPr>
        <w:t>90</w:t>
      </w:r>
      <w:r w:rsidRPr="00CD03E2">
        <w:rPr>
          <w:rFonts w:ascii="Arial" w:eastAsia="Times New Roman" w:hAnsi="Arial" w:cs="Arial"/>
          <w:sz w:val="22"/>
          <w:szCs w:val="22"/>
          <w:shd w:val="clear" w:color="auto" w:fill="FFFFFF"/>
          <w:lang w:eastAsia="it-IT"/>
        </w:rPr>
        <w:t>) e “statistiche di commercio estero personalizzate” (</w:t>
      </w:r>
      <w:r w:rsidR="00CD03E2" w:rsidRPr="00CD03E2">
        <w:rPr>
          <w:rFonts w:ascii="Arial" w:eastAsia="Times New Roman" w:hAnsi="Arial" w:cs="Arial"/>
          <w:sz w:val="22"/>
          <w:szCs w:val="22"/>
          <w:shd w:val="clear" w:color="auto" w:fill="FFFFFF"/>
          <w:lang w:eastAsia="it-IT"/>
        </w:rPr>
        <w:t>55</w:t>
      </w:r>
      <w:r w:rsidRPr="00CD03E2">
        <w:rPr>
          <w:rFonts w:ascii="Arial" w:eastAsia="Times New Roman" w:hAnsi="Arial" w:cs="Arial"/>
          <w:sz w:val="22"/>
          <w:szCs w:val="22"/>
          <w:shd w:val="clear" w:color="auto" w:fill="FFFFFF"/>
          <w:lang w:eastAsia="it-IT"/>
        </w:rPr>
        <w:t>).</w:t>
      </w:r>
    </w:p>
    <w:p w14:paraId="61E5CC4C" w14:textId="77777777" w:rsidR="003D62CA" w:rsidRDefault="003D62CA" w:rsidP="00D706B8">
      <w:pPr>
        <w:jc w:val="both"/>
        <w:rPr>
          <w:rFonts w:ascii="Arial" w:eastAsia="Times New Roman" w:hAnsi="Arial" w:cs="Arial"/>
          <w:sz w:val="22"/>
          <w:szCs w:val="22"/>
          <w:shd w:val="clear" w:color="auto" w:fill="FFFFFF"/>
          <w:lang w:eastAsia="it-IT"/>
        </w:rPr>
      </w:pPr>
    </w:p>
    <w:p w14:paraId="432AD859" w14:textId="35259A65" w:rsidR="003D62CA" w:rsidRPr="00AD0EF8" w:rsidRDefault="00044D3B" w:rsidP="003D62CA">
      <w:pPr>
        <w:jc w:val="both"/>
        <w:rPr>
          <w:rFonts w:ascii="Arial" w:eastAsia="Times New Roman" w:hAnsi="Arial" w:cs="Arial"/>
          <w:sz w:val="22"/>
          <w:szCs w:val="22"/>
          <w:shd w:val="clear" w:color="auto" w:fill="FFFFFF"/>
          <w:lang w:eastAsia="it-IT"/>
        </w:rPr>
      </w:pPr>
      <w:r w:rsidRPr="00AD0EF8">
        <w:rPr>
          <w:rFonts w:ascii="Arial" w:eastAsia="Times New Roman" w:hAnsi="Arial" w:cs="Arial"/>
          <w:sz w:val="22"/>
          <w:szCs w:val="22"/>
          <w:shd w:val="clear" w:color="auto" w:fill="FFFFFF"/>
          <w:lang w:eastAsia="it-IT"/>
        </w:rPr>
        <w:t>5b</w:t>
      </w:r>
      <w:r w:rsidR="003D62CA" w:rsidRPr="00AD0EF8">
        <w:rPr>
          <w:rFonts w:ascii="Arial" w:eastAsia="Times New Roman" w:hAnsi="Arial" w:cs="Arial"/>
          <w:sz w:val="22"/>
          <w:szCs w:val="22"/>
          <w:shd w:val="clear" w:color="auto" w:fill="FFFFFF"/>
          <w:lang w:eastAsia="it-IT"/>
        </w:rPr>
        <w:t>.) Iniziative promozionali</w:t>
      </w:r>
      <w:r w:rsidR="00923080" w:rsidRPr="00AD0EF8">
        <w:rPr>
          <w:rFonts w:ascii="Arial" w:eastAsia="Times New Roman" w:hAnsi="Arial" w:cs="Arial"/>
          <w:sz w:val="22"/>
          <w:szCs w:val="22"/>
          <w:shd w:val="clear" w:color="auto" w:fill="FFFFFF"/>
          <w:lang w:eastAsia="it-IT"/>
        </w:rPr>
        <w:t xml:space="preserve"> 2020 e 2021</w:t>
      </w:r>
    </w:p>
    <w:p w14:paraId="071F700D" w14:textId="30F4B677" w:rsidR="00044D3B" w:rsidRDefault="003D62CA" w:rsidP="00D706B8">
      <w:pPr>
        <w:jc w:val="both"/>
        <w:rPr>
          <w:rFonts w:ascii="Arial" w:eastAsia="Times New Roman" w:hAnsi="Arial" w:cs="Arial"/>
          <w:sz w:val="22"/>
          <w:szCs w:val="22"/>
          <w:shd w:val="clear" w:color="auto" w:fill="FFFFFF"/>
          <w:lang w:eastAsia="it-IT"/>
        </w:rPr>
      </w:pPr>
      <w:r w:rsidRPr="00AD0EF8">
        <w:rPr>
          <w:rFonts w:ascii="Arial" w:eastAsia="Times New Roman" w:hAnsi="Arial" w:cs="Arial"/>
          <w:sz w:val="22"/>
          <w:szCs w:val="22"/>
          <w:shd w:val="clear" w:color="auto" w:fill="FFFFFF"/>
          <w:lang w:eastAsia="it-IT"/>
        </w:rPr>
        <w:t>Sono state inoltre realizzate</w:t>
      </w:r>
      <w:r w:rsidR="008525FB" w:rsidRPr="00AD0EF8">
        <w:rPr>
          <w:rFonts w:ascii="Arial" w:eastAsia="Times New Roman" w:hAnsi="Arial" w:cs="Arial"/>
          <w:sz w:val="22"/>
          <w:szCs w:val="22"/>
          <w:shd w:val="clear" w:color="auto" w:fill="FFFFFF"/>
          <w:lang w:eastAsia="it-IT"/>
        </w:rPr>
        <w:t xml:space="preserve"> da ICE Almaty</w:t>
      </w:r>
      <w:r w:rsidRPr="00AD0EF8">
        <w:rPr>
          <w:rFonts w:ascii="Arial" w:eastAsia="Times New Roman" w:hAnsi="Arial" w:cs="Arial"/>
          <w:sz w:val="22"/>
          <w:szCs w:val="22"/>
          <w:shd w:val="clear" w:color="auto" w:fill="FFFFFF"/>
          <w:lang w:eastAsia="it-IT"/>
        </w:rPr>
        <w:t>, sempre nel 2020, 17 iniziative</w:t>
      </w:r>
      <w:r w:rsidR="00E5691B" w:rsidRPr="00AD0EF8">
        <w:rPr>
          <w:rFonts w:ascii="Arial" w:eastAsia="Times New Roman" w:hAnsi="Arial" w:cs="Arial"/>
          <w:sz w:val="22"/>
          <w:szCs w:val="22"/>
          <w:shd w:val="clear" w:color="auto" w:fill="FFFFFF"/>
          <w:lang w:eastAsia="it-IT"/>
        </w:rPr>
        <w:t xml:space="preserve"> nel mercato kazako</w:t>
      </w:r>
      <w:r w:rsidRPr="00AD0EF8">
        <w:rPr>
          <w:rFonts w:ascii="Arial" w:eastAsia="Times New Roman" w:hAnsi="Arial" w:cs="Arial"/>
          <w:sz w:val="22"/>
          <w:szCs w:val="22"/>
          <w:shd w:val="clear" w:color="auto" w:fill="FFFFFF"/>
          <w:lang w:eastAsia="it-IT"/>
        </w:rPr>
        <w:t>, alcune digitali, altre in presenza prima dell’aggravarsi della situazione.</w:t>
      </w:r>
    </w:p>
    <w:p w14:paraId="3708C9A0" w14:textId="77777777" w:rsidR="00410271" w:rsidRPr="00AD0EF8" w:rsidRDefault="00410271" w:rsidP="00D706B8">
      <w:pPr>
        <w:jc w:val="both"/>
        <w:rPr>
          <w:rFonts w:ascii="Arial" w:eastAsia="Times New Roman" w:hAnsi="Arial" w:cs="Arial"/>
          <w:sz w:val="22"/>
          <w:szCs w:val="22"/>
          <w:shd w:val="clear" w:color="auto" w:fill="FFFFFF"/>
          <w:lang w:eastAsia="it-IT"/>
        </w:rPr>
      </w:pPr>
    </w:p>
    <w:p w14:paraId="07F24D4F" w14:textId="3FF25CF9" w:rsidR="003D62CA" w:rsidRPr="00AD0EF8" w:rsidRDefault="00600BF8" w:rsidP="00D706B8">
      <w:pPr>
        <w:jc w:val="both"/>
        <w:rPr>
          <w:rFonts w:ascii="Arial" w:eastAsia="Times New Roman" w:hAnsi="Arial" w:cs="Arial"/>
          <w:sz w:val="22"/>
          <w:szCs w:val="22"/>
          <w:shd w:val="clear" w:color="auto" w:fill="FFFFFF"/>
          <w:lang w:eastAsia="it-IT"/>
        </w:rPr>
      </w:pPr>
      <w:r w:rsidRPr="00AD0EF8">
        <w:rPr>
          <w:rFonts w:ascii="Arial" w:eastAsia="Times New Roman" w:hAnsi="Arial" w:cs="Arial"/>
          <w:sz w:val="22"/>
          <w:szCs w:val="22"/>
          <w:shd w:val="clear" w:color="auto" w:fill="FFFFFF"/>
          <w:lang w:eastAsia="it-IT"/>
        </w:rPr>
        <w:t>Elenco iniziative</w:t>
      </w:r>
      <w:r w:rsidR="003D62CA" w:rsidRPr="00AD0EF8">
        <w:rPr>
          <w:rFonts w:ascii="Arial" w:eastAsia="Times New Roman" w:hAnsi="Arial" w:cs="Arial"/>
          <w:sz w:val="22"/>
          <w:szCs w:val="22"/>
          <w:shd w:val="clear" w:color="auto" w:fill="FFFFFF"/>
          <w:lang w:eastAsia="it-IT"/>
        </w:rPr>
        <w:t xml:space="preserve"> 2020</w:t>
      </w:r>
    </w:p>
    <w:tbl>
      <w:tblPr>
        <w:tblW w:w="8928" w:type="dxa"/>
        <w:tblInd w:w="-37" w:type="dxa"/>
        <w:tblCellMar>
          <w:left w:w="0" w:type="dxa"/>
          <w:right w:w="0" w:type="dxa"/>
        </w:tblCellMar>
        <w:tblLook w:val="04A0" w:firstRow="1" w:lastRow="0" w:firstColumn="1" w:lastColumn="0" w:noHBand="0" w:noVBand="1"/>
      </w:tblPr>
      <w:tblGrid>
        <w:gridCol w:w="495"/>
        <w:gridCol w:w="8433"/>
      </w:tblGrid>
      <w:tr w:rsidR="003D62CA" w:rsidRPr="00410271" w14:paraId="52393859" w14:textId="77777777" w:rsidTr="00E5691B">
        <w:trPr>
          <w:trHeight w:val="576"/>
        </w:trPr>
        <w:tc>
          <w:tcPr>
            <w:tcW w:w="8928" w:type="dxa"/>
            <w:gridSpan w:val="2"/>
            <w:tcBorders>
              <w:top w:val="single" w:sz="6" w:space="0" w:color="000000"/>
              <w:left w:val="single" w:sz="6" w:space="0" w:color="000000"/>
              <w:bottom w:val="single" w:sz="6" w:space="0" w:color="000000"/>
              <w:right w:val="single" w:sz="6" w:space="0" w:color="000000"/>
            </w:tcBorders>
            <w:shd w:val="clear" w:color="auto" w:fill="FFFF99"/>
            <w:vAlign w:val="center"/>
          </w:tcPr>
          <w:p w14:paraId="4021229A" w14:textId="3D43A75F" w:rsidR="003D62CA" w:rsidRPr="00410271" w:rsidRDefault="003D62CA" w:rsidP="003D62CA">
            <w:pPr>
              <w:jc w:val="center"/>
              <w:rPr>
                <w:rFonts w:ascii="Arial" w:eastAsia="Times New Roman" w:hAnsi="Arial" w:cs="Arial"/>
                <w:b/>
                <w:bCs/>
                <w:color w:val="000000"/>
                <w:sz w:val="22"/>
                <w:szCs w:val="22"/>
                <w:lang w:eastAsia="it-IT"/>
              </w:rPr>
            </w:pPr>
            <w:r w:rsidRPr="00410271">
              <w:rPr>
                <w:rFonts w:ascii="Arial" w:eastAsia="Times New Roman" w:hAnsi="Arial" w:cs="Arial"/>
                <w:b/>
                <w:bCs/>
                <w:color w:val="000000"/>
                <w:sz w:val="22"/>
                <w:szCs w:val="22"/>
                <w:lang w:eastAsia="it-IT"/>
              </w:rPr>
              <w:t>Titolo Iniziativa</w:t>
            </w:r>
          </w:p>
        </w:tc>
      </w:tr>
      <w:tr w:rsidR="003D62CA" w:rsidRPr="00410271" w14:paraId="6E1B1936"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1117B993" w14:textId="6F7F58A5"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1</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8339654" w14:textId="1F8A20C4"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AGROALIMENTARE REGIONI MENO SVILUPPATE</w:t>
            </w:r>
            <w:r w:rsidRPr="00410271">
              <w:rPr>
                <w:rFonts w:ascii="Arial" w:eastAsia="Times New Roman" w:hAnsi="Arial" w:cs="Arial"/>
                <w:sz w:val="22"/>
                <w:szCs w:val="22"/>
                <w:lang w:eastAsia="it-IT"/>
              </w:rPr>
              <w:t xml:space="preserve">: missioni incoming in Campania (4-6 febbraio 2020) </w:t>
            </w:r>
          </w:p>
        </w:tc>
      </w:tr>
      <w:tr w:rsidR="003D62CA" w:rsidRPr="00410271" w14:paraId="2D2F5ABB"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177A5B6F" w14:textId="0378A509"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2</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0A320D5" w14:textId="563702FC"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AGROALIMENTARE REGIONI MENO SVILUPPATE</w:t>
            </w:r>
            <w:r w:rsidRPr="00410271">
              <w:rPr>
                <w:rFonts w:ascii="Arial" w:eastAsia="Times New Roman" w:hAnsi="Arial" w:cs="Arial"/>
                <w:sz w:val="22"/>
                <w:szCs w:val="22"/>
                <w:lang w:eastAsia="it-IT"/>
              </w:rPr>
              <w:t>: missioni incoming in Sardegna (27-30 marzo 2020)</w:t>
            </w:r>
          </w:p>
        </w:tc>
      </w:tr>
      <w:tr w:rsidR="003D62CA" w:rsidRPr="00410271" w14:paraId="1C0B7527"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7C1E96B2" w14:textId="465FFDBF" w:rsidR="003D62CA" w:rsidRPr="00410271" w:rsidRDefault="003D62CA" w:rsidP="003D62CA">
            <w:pPr>
              <w:rPr>
                <w:rFonts w:ascii="Arial" w:eastAsia="Times New Roman" w:hAnsi="Arial" w:cs="Arial"/>
                <w:b/>
                <w:bCs/>
                <w:color w:val="000000"/>
                <w:sz w:val="22"/>
                <w:szCs w:val="22"/>
                <w:lang w:eastAsia="it-IT"/>
              </w:rPr>
            </w:pPr>
            <w:r w:rsidRPr="00410271">
              <w:rPr>
                <w:rFonts w:ascii="Arial" w:eastAsia="Times New Roman" w:hAnsi="Arial" w:cs="Arial"/>
                <w:b/>
                <w:bCs/>
                <w:color w:val="000000"/>
                <w:sz w:val="22"/>
                <w:szCs w:val="22"/>
                <w:lang w:eastAsia="it-IT"/>
              </w:rPr>
              <w:t>3</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CB87920" w14:textId="4C127BA7"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color w:val="000000"/>
                <w:sz w:val="22"/>
                <w:szCs w:val="22"/>
                <w:lang w:eastAsia="it-IT"/>
              </w:rPr>
              <w:t xml:space="preserve">DESK SETTORIALI SUI MERCATI DELL'ASIA CENTRALE - </w:t>
            </w:r>
            <w:r w:rsidRPr="00410271">
              <w:rPr>
                <w:rFonts w:ascii="Arial" w:eastAsia="Times New Roman" w:hAnsi="Arial" w:cs="Arial"/>
                <w:color w:val="000000"/>
                <w:sz w:val="22"/>
                <w:szCs w:val="22"/>
                <w:lang w:eastAsia="it-IT"/>
              </w:rPr>
              <w:t>desk Kazakistan</w:t>
            </w:r>
          </w:p>
        </w:tc>
      </w:tr>
      <w:tr w:rsidR="003D62CA" w:rsidRPr="00410271" w14:paraId="78C9B1C1"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502BE999" w14:textId="6B965A0E" w:rsidR="003D62CA" w:rsidRPr="00410271" w:rsidRDefault="003D62CA" w:rsidP="003D62CA">
            <w:pPr>
              <w:rPr>
                <w:rFonts w:ascii="Arial" w:eastAsia="Times New Roman" w:hAnsi="Arial" w:cs="Arial"/>
                <w:b/>
                <w:bCs/>
                <w:color w:val="000000"/>
                <w:sz w:val="22"/>
                <w:szCs w:val="22"/>
                <w:lang w:eastAsia="it-IT"/>
              </w:rPr>
            </w:pPr>
            <w:r w:rsidRPr="00410271">
              <w:rPr>
                <w:rFonts w:ascii="Arial" w:eastAsia="Times New Roman" w:hAnsi="Arial" w:cs="Arial"/>
                <w:b/>
                <w:bCs/>
                <w:color w:val="000000"/>
                <w:sz w:val="22"/>
                <w:szCs w:val="22"/>
                <w:lang w:eastAsia="it-IT"/>
              </w:rPr>
              <w:lastRenderedPageBreak/>
              <w:t>4</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E9A194E" w14:textId="3C88337C"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color w:val="000000"/>
                <w:sz w:val="22"/>
                <w:szCs w:val="22"/>
                <w:lang w:eastAsia="it-IT"/>
              </w:rPr>
              <w:t xml:space="preserve">T GOLD VICENZAORO; </w:t>
            </w:r>
            <w:r w:rsidRPr="00410271">
              <w:rPr>
                <w:rFonts w:ascii="Arial" w:eastAsia="Times New Roman" w:hAnsi="Arial" w:cs="Arial"/>
                <w:color w:val="000000"/>
                <w:sz w:val="22"/>
                <w:szCs w:val="22"/>
                <w:lang w:eastAsia="it-IT"/>
              </w:rPr>
              <w:t xml:space="preserve">17-20 gennaio 2020 - missione operatori macchine oreficeria kazaki ed uzbeki </w:t>
            </w:r>
          </w:p>
        </w:tc>
      </w:tr>
      <w:tr w:rsidR="003D62CA" w:rsidRPr="00410271" w14:paraId="7E733508"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7B225D08" w14:textId="0209CAD8"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5</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CB53305" w14:textId="3FAD6C59"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ABTECH</w:t>
            </w:r>
            <w:r w:rsidRPr="00410271">
              <w:rPr>
                <w:rFonts w:ascii="Arial" w:eastAsia="Times New Roman" w:hAnsi="Arial" w:cs="Arial"/>
                <w:sz w:val="22"/>
                <w:szCs w:val="22"/>
                <w:lang w:eastAsia="it-IT"/>
              </w:rPr>
              <w:t xml:space="preserve"> - Rimini 18-22 gennaio 2020 - missioni operatori uzbeki settore macchine per panificazione </w:t>
            </w:r>
          </w:p>
        </w:tc>
      </w:tr>
      <w:tr w:rsidR="003D62CA" w:rsidRPr="00410271" w14:paraId="6D809AFC"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7AFC6981" w14:textId="4CB76868"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6</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4C67B9A" w14:textId="7057FFC7"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FIERAGRICOLA 2000</w:t>
            </w:r>
            <w:r w:rsidRPr="00410271">
              <w:rPr>
                <w:rFonts w:ascii="Arial" w:eastAsia="Times New Roman" w:hAnsi="Arial" w:cs="Arial"/>
                <w:sz w:val="22"/>
                <w:szCs w:val="22"/>
                <w:lang w:eastAsia="it-IT"/>
              </w:rPr>
              <w:t xml:space="preserve">: 29 gennaio - 1 febbraio 2020 Verona - missione operatori kazaki ed uzbeki </w:t>
            </w:r>
          </w:p>
        </w:tc>
      </w:tr>
      <w:tr w:rsidR="003D62CA" w:rsidRPr="00410271" w14:paraId="53ED1E77"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018D4208" w14:textId="332D3081"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7</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9C69FCB" w14:textId="40686F93"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 xml:space="preserve">BUYWINE 2010 </w:t>
            </w:r>
            <w:r w:rsidRPr="00410271">
              <w:rPr>
                <w:rFonts w:ascii="Arial" w:eastAsia="Times New Roman" w:hAnsi="Arial" w:cs="Arial"/>
                <w:sz w:val="22"/>
                <w:szCs w:val="22"/>
                <w:lang w:eastAsia="it-IT"/>
              </w:rPr>
              <w:t>- Firenze 7-8 febbraio 2020 - missione operatori uzbeki e kazaki</w:t>
            </w:r>
          </w:p>
        </w:tc>
      </w:tr>
      <w:tr w:rsidR="003D62CA" w:rsidRPr="00410271" w14:paraId="5884B097"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40227370" w14:textId="67AAA3B8"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8</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AB68E7A" w14:textId="232AE867"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ANIMA EXPORT DAYS 2020:</w:t>
            </w:r>
            <w:r w:rsidRPr="00410271">
              <w:rPr>
                <w:rFonts w:ascii="Arial" w:eastAsia="Times New Roman" w:hAnsi="Arial" w:cs="Arial"/>
                <w:sz w:val="22"/>
                <w:szCs w:val="22"/>
                <w:lang w:eastAsia="it-IT"/>
              </w:rPr>
              <w:t xml:space="preserve"> Milano 13-14 febbraio 2020, missione operatori kazaki ed uzbeki per il canale horeca </w:t>
            </w:r>
          </w:p>
        </w:tc>
      </w:tr>
      <w:tr w:rsidR="003D62CA" w:rsidRPr="00410271" w14:paraId="03CEA31D"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70B4EF52" w14:textId="1857C866"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9</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5777BA0" w14:textId="04B361A0"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BEER ATTRACTION:</w:t>
            </w:r>
            <w:r w:rsidRPr="00410271">
              <w:rPr>
                <w:rFonts w:ascii="Arial" w:eastAsia="Times New Roman" w:hAnsi="Arial" w:cs="Arial"/>
                <w:sz w:val="22"/>
                <w:szCs w:val="22"/>
                <w:lang w:eastAsia="it-IT"/>
              </w:rPr>
              <w:t xml:space="preserve"> Rimini 15-18 febbraio 2020, missione operatori kazaki </w:t>
            </w:r>
          </w:p>
        </w:tc>
      </w:tr>
      <w:tr w:rsidR="003D62CA" w:rsidRPr="00410271" w14:paraId="1EF22EE7"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134E80FA" w14:textId="7AAFC2E0"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10</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95437EC" w14:textId="684DFF78"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 xml:space="preserve">MICAM </w:t>
            </w:r>
            <w:r w:rsidRPr="00410271">
              <w:rPr>
                <w:rFonts w:ascii="Arial" w:eastAsia="Times New Roman" w:hAnsi="Arial" w:cs="Arial"/>
                <w:sz w:val="22"/>
                <w:szCs w:val="22"/>
                <w:lang w:eastAsia="it-IT"/>
              </w:rPr>
              <w:t xml:space="preserve">- Milano 16-19 febbraio 2020 missione operatori kazaki ed uzbeki </w:t>
            </w:r>
          </w:p>
        </w:tc>
      </w:tr>
      <w:tr w:rsidR="003D62CA" w:rsidRPr="00410271" w14:paraId="708784A6"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0E873691" w14:textId="43D3F2B4" w:rsidR="003D62CA" w:rsidRPr="00410271" w:rsidRDefault="003D62CA" w:rsidP="003D62CA">
            <w:pPr>
              <w:rPr>
                <w:rFonts w:ascii="Arial" w:eastAsia="Times New Roman" w:hAnsi="Arial" w:cs="Arial"/>
                <w:b/>
                <w:bCs/>
                <w:color w:val="000000"/>
                <w:sz w:val="22"/>
                <w:szCs w:val="22"/>
                <w:lang w:eastAsia="it-IT"/>
              </w:rPr>
            </w:pPr>
            <w:r w:rsidRPr="00410271">
              <w:rPr>
                <w:rFonts w:ascii="Arial" w:eastAsia="Times New Roman" w:hAnsi="Arial" w:cs="Arial"/>
                <w:b/>
                <w:bCs/>
                <w:color w:val="000000"/>
                <w:sz w:val="22"/>
                <w:szCs w:val="22"/>
                <w:lang w:eastAsia="it-IT"/>
              </w:rPr>
              <w:t>11</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BFE2969" w14:textId="45B6BD41" w:rsidR="003D62CA" w:rsidRPr="00410271" w:rsidRDefault="003D62CA" w:rsidP="003D62CA">
            <w:pPr>
              <w:rPr>
                <w:rFonts w:ascii="Arial" w:eastAsia="Times New Roman" w:hAnsi="Arial" w:cs="Arial"/>
                <w:color w:val="000000"/>
                <w:sz w:val="22"/>
                <w:szCs w:val="22"/>
                <w:lang w:eastAsia="it-IT"/>
              </w:rPr>
            </w:pPr>
            <w:r w:rsidRPr="00410271">
              <w:rPr>
                <w:rFonts w:ascii="Arial" w:eastAsia="Times New Roman" w:hAnsi="Arial" w:cs="Arial"/>
                <w:b/>
                <w:bCs/>
                <w:color w:val="000000"/>
                <w:sz w:val="22"/>
                <w:szCs w:val="22"/>
                <w:lang w:eastAsia="it-IT"/>
              </w:rPr>
              <w:t>SIMAC TANNING</w:t>
            </w:r>
            <w:r w:rsidRPr="00410271">
              <w:rPr>
                <w:rFonts w:ascii="Arial" w:eastAsia="Times New Roman" w:hAnsi="Arial" w:cs="Arial"/>
                <w:color w:val="000000"/>
                <w:sz w:val="22"/>
                <w:szCs w:val="22"/>
                <w:lang w:eastAsia="it-IT"/>
              </w:rPr>
              <w:t xml:space="preserve">: Milano 19-21 febbraio 2020 missione operatori kazaki ed uzbeki </w:t>
            </w:r>
          </w:p>
        </w:tc>
      </w:tr>
      <w:tr w:rsidR="003D62CA" w:rsidRPr="00410271" w14:paraId="757F84B3"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16D93263" w14:textId="3512A973" w:rsidR="003D62CA" w:rsidRPr="00410271" w:rsidRDefault="003D62CA" w:rsidP="003D62CA">
            <w:pPr>
              <w:rPr>
                <w:rFonts w:ascii="Arial" w:eastAsia="Times New Roman" w:hAnsi="Arial" w:cs="Arial"/>
                <w:b/>
                <w:bCs/>
                <w:color w:val="000000"/>
                <w:sz w:val="22"/>
                <w:szCs w:val="22"/>
                <w:lang w:eastAsia="it-IT"/>
              </w:rPr>
            </w:pPr>
            <w:r w:rsidRPr="00410271">
              <w:rPr>
                <w:rFonts w:ascii="Arial" w:eastAsia="Times New Roman" w:hAnsi="Arial" w:cs="Arial"/>
                <w:b/>
                <w:bCs/>
                <w:color w:val="000000"/>
                <w:sz w:val="22"/>
                <w:szCs w:val="22"/>
                <w:lang w:eastAsia="it-IT"/>
              </w:rPr>
              <w:t>12</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9F8B68A" w14:textId="744504E1"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color w:val="000000"/>
                <w:sz w:val="22"/>
                <w:szCs w:val="22"/>
                <w:lang w:eastAsia="it-IT"/>
              </w:rPr>
              <w:t>THEONEMILANO</w:t>
            </w:r>
            <w:r w:rsidRPr="00410271">
              <w:rPr>
                <w:rFonts w:ascii="Arial" w:eastAsia="Times New Roman" w:hAnsi="Arial" w:cs="Arial"/>
                <w:color w:val="000000"/>
                <w:sz w:val="22"/>
                <w:szCs w:val="22"/>
                <w:lang w:eastAsia="it-IT"/>
              </w:rPr>
              <w:t xml:space="preserve">: 20-23 febbraio 2020, missione operatori kazaki </w:t>
            </w:r>
          </w:p>
        </w:tc>
      </w:tr>
      <w:tr w:rsidR="003D62CA" w:rsidRPr="00410271" w14:paraId="443E0B13"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25426C91" w14:textId="27FB7440" w:rsidR="003D62CA" w:rsidRPr="00410271" w:rsidRDefault="003D62CA" w:rsidP="003D62CA">
            <w:pPr>
              <w:rPr>
                <w:rFonts w:ascii="Arial" w:eastAsia="Times New Roman" w:hAnsi="Arial" w:cs="Arial"/>
                <w:b/>
                <w:bCs/>
                <w:color w:val="000000"/>
                <w:sz w:val="22"/>
                <w:szCs w:val="22"/>
                <w:lang w:eastAsia="it-IT"/>
              </w:rPr>
            </w:pPr>
            <w:r w:rsidRPr="00410271">
              <w:rPr>
                <w:rFonts w:ascii="Arial" w:eastAsia="Times New Roman" w:hAnsi="Arial" w:cs="Arial"/>
                <w:b/>
                <w:bCs/>
                <w:color w:val="000000"/>
                <w:sz w:val="22"/>
                <w:szCs w:val="22"/>
                <w:lang w:eastAsia="it-IT"/>
              </w:rPr>
              <w:t>13</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812CC8D" w14:textId="102BA233" w:rsidR="003D62CA" w:rsidRPr="00410271" w:rsidRDefault="003D62CA" w:rsidP="003D62CA">
            <w:pPr>
              <w:rPr>
                <w:rFonts w:ascii="Arial" w:eastAsia="Times New Roman" w:hAnsi="Arial" w:cs="Arial"/>
                <w:color w:val="000000"/>
                <w:sz w:val="22"/>
                <w:szCs w:val="22"/>
                <w:lang w:eastAsia="it-IT"/>
              </w:rPr>
            </w:pPr>
            <w:r w:rsidRPr="00410271">
              <w:rPr>
                <w:rFonts w:ascii="Arial" w:eastAsia="Times New Roman" w:hAnsi="Arial" w:cs="Arial"/>
                <w:b/>
                <w:bCs/>
                <w:color w:val="000000"/>
                <w:sz w:val="22"/>
                <w:szCs w:val="22"/>
                <w:lang w:eastAsia="it-IT"/>
              </w:rPr>
              <w:t>PRIORITA' STAN: c</w:t>
            </w:r>
            <w:r w:rsidRPr="00410271">
              <w:rPr>
                <w:rFonts w:ascii="Arial" w:eastAsia="Times New Roman" w:hAnsi="Arial" w:cs="Arial"/>
                <w:color w:val="000000"/>
                <w:sz w:val="22"/>
                <w:szCs w:val="22"/>
                <w:lang w:eastAsia="it-IT"/>
              </w:rPr>
              <w:t xml:space="preserve">ountry presentation 28 febbraio 2020 </w:t>
            </w:r>
            <w:r w:rsidR="00410271" w:rsidRPr="00410271">
              <w:rPr>
                <w:rFonts w:ascii="Arial" w:eastAsia="Times New Roman" w:hAnsi="Arial" w:cs="Arial"/>
                <w:color w:val="000000"/>
                <w:sz w:val="22"/>
                <w:szCs w:val="22"/>
                <w:lang w:eastAsia="it-IT"/>
              </w:rPr>
              <w:t>M</w:t>
            </w:r>
            <w:r w:rsidRPr="00410271">
              <w:rPr>
                <w:rFonts w:ascii="Arial" w:eastAsia="Times New Roman" w:hAnsi="Arial" w:cs="Arial"/>
                <w:color w:val="000000"/>
                <w:sz w:val="22"/>
                <w:szCs w:val="22"/>
                <w:lang w:eastAsia="it-IT"/>
              </w:rPr>
              <w:t xml:space="preserve">ilano, missioni a Tashkent-Milano, </w:t>
            </w:r>
          </w:p>
        </w:tc>
      </w:tr>
      <w:tr w:rsidR="003D62CA" w:rsidRPr="00410271" w14:paraId="5A8949EE"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7443CF63" w14:textId="74A77C0F" w:rsidR="003D62CA" w:rsidRPr="00410271" w:rsidRDefault="003D62CA" w:rsidP="003D62CA">
            <w:pPr>
              <w:rPr>
                <w:rFonts w:ascii="Arial" w:eastAsia="Times New Roman" w:hAnsi="Arial" w:cs="Arial"/>
                <w:b/>
                <w:bCs/>
                <w:color w:val="000000"/>
                <w:sz w:val="22"/>
                <w:szCs w:val="22"/>
                <w:lang w:eastAsia="it-IT"/>
              </w:rPr>
            </w:pPr>
            <w:r w:rsidRPr="00410271">
              <w:rPr>
                <w:rFonts w:ascii="Arial" w:eastAsia="Times New Roman" w:hAnsi="Arial" w:cs="Arial"/>
                <w:b/>
                <w:bCs/>
                <w:color w:val="000000"/>
                <w:sz w:val="22"/>
                <w:szCs w:val="22"/>
                <w:lang w:eastAsia="it-IT"/>
              </w:rPr>
              <w:t>14</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B3BA72E" w14:textId="004BBAA4" w:rsidR="003D62CA" w:rsidRPr="00410271" w:rsidRDefault="003D62CA" w:rsidP="003D62CA">
            <w:pPr>
              <w:rPr>
                <w:rFonts w:ascii="Arial" w:eastAsia="Times New Roman" w:hAnsi="Arial" w:cs="Arial"/>
                <w:color w:val="000000"/>
                <w:sz w:val="22"/>
                <w:szCs w:val="22"/>
                <w:lang w:eastAsia="it-IT"/>
              </w:rPr>
            </w:pPr>
            <w:r w:rsidRPr="00410271">
              <w:rPr>
                <w:rFonts w:ascii="Arial" w:eastAsia="Times New Roman" w:hAnsi="Arial" w:cs="Arial"/>
                <w:b/>
                <w:bCs/>
                <w:color w:val="000000"/>
                <w:sz w:val="22"/>
                <w:szCs w:val="22"/>
                <w:lang w:eastAsia="it-IT"/>
              </w:rPr>
              <w:t>MA.R.MO 2020:</w:t>
            </w:r>
            <w:r w:rsidRPr="00410271">
              <w:rPr>
                <w:rFonts w:ascii="Arial" w:eastAsia="Times New Roman" w:hAnsi="Arial" w:cs="Arial"/>
                <w:color w:val="000000"/>
                <w:sz w:val="22"/>
                <w:szCs w:val="22"/>
                <w:lang w:eastAsia="it-IT"/>
              </w:rPr>
              <w:t xml:space="preserve"> Carrara 23-27 settembre 2020 - missione architetti &amp; interior designer. </w:t>
            </w:r>
          </w:p>
        </w:tc>
      </w:tr>
      <w:tr w:rsidR="003D62CA" w:rsidRPr="00410271" w14:paraId="17C5F7B9"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5C50016E" w14:textId="584F5039" w:rsidR="003D62CA" w:rsidRPr="00410271" w:rsidRDefault="003D62CA" w:rsidP="003D62CA">
            <w:pPr>
              <w:rPr>
                <w:rFonts w:ascii="Arial" w:eastAsia="Times New Roman" w:hAnsi="Arial" w:cs="Arial"/>
                <w:b/>
                <w:bCs/>
                <w:color w:val="000000"/>
                <w:sz w:val="22"/>
                <w:szCs w:val="22"/>
                <w:lang w:eastAsia="it-IT"/>
              </w:rPr>
            </w:pPr>
            <w:r w:rsidRPr="00410271">
              <w:rPr>
                <w:rFonts w:ascii="Arial" w:eastAsia="Times New Roman" w:hAnsi="Arial" w:cs="Arial"/>
                <w:b/>
                <w:bCs/>
                <w:color w:val="000000"/>
                <w:sz w:val="22"/>
                <w:szCs w:val="22"/>
                <w:lang w:eastAsia="it-IT"/>
              </w:rPr>
              <w:t>15</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FE60E78" w14:textId="6877F071"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color w:val="000000"/>
                <w:sz w:val="22"/>
                <w:szCs w:val="22"/>
                <w:lang w:eastAsia="it-IT"/>
              </w:rPr>
              <w:t>MARMO+MAC 2020 (SF20) -</w:t>
            </w:r>
            <w:r w:rsidRPr="00410271">
              <w:rPr>
                <w:rFonts w:ascii="Arial" w:eastAsia="Times New Roman" w:hAnsi="Arial" w:cs="Arial"/>
                <w:color w:val="000000"/>
                <w:sz w:val="22"/>
                <w:szCs w:val="22"/>
                <w:lang w:eastAsia="it-IT"/>
              </w:rPr>
              <w:t xml:space="preserve"> Verona 29 set / 3 ott 2020, missione architetti trade analist beni di</w:t>
            </w:r>
            <w:r w:rsidRPr="00410271">
              <w:rPr>
                <w:rFonts w:ascii="Arial" w:eastAsia="Times New Roman" w:hAnsi="Arial" w:cs="Arial"/>
                <w:b/>
                <w:bCs/>
                <w:color w:val="000000"/>
                <w:sz w:val="22"/>
                <w:szCs w:val="22"/>
                <w:lang w:eastAsia="it-IT"/>
              </w:rPr>
              <w:t xml:space="preserve"> consumo </w:t>
            </w:r>
          </w:p>
        </w:tc>
      </w:tr>
      <w:tr w:rsidR="003D62CA" w:rsidRPr="00410271" w14:paraId="16F83019"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1CD6736D" w14:textId="75C56F73"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16</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0BD3DCA" w14:textId="0453C5C3"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CAITME 2020:</w:t>
            </w:r>
            <w:r w:rsidRPr="00410271">
              <w:rPr>
                <w:rFonts w:ascii="Arial" w:eastAsia="Times New Roman" w:hAnsi="Arial" w:cs="Arial"/>
                <w:sz w:val="22"/>
                <w:szCs w:val="22"/>
                <w:lang w:eastAsia="it-IT"/>
              </w:rPr>
              <w:t xml:space="preserve"> Tashkent 28-30 ottobre 2020 , collettiva italiana per il settore macchine tessili </w:t>
            </w:r>
          </w:p>
        </w:tc>
      </w:tr>
      <w:tr w:rsidR="003D62CA" w:rsidRPr="00410271" w14:paraId="770D25D5"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0CE224E8" w14:textId="32517954" w:rsidR="003D62CA" w:rsidRPr="00410271" w:rsidRDefault="003D62CA" w:rsidP="003D62CA">
            <w:pPr>
              <w:rPr>
                <w:rFonts w:ascii="Arial" w:eastAsia="Times New Roman" w:hAnsi="Arial" w:cs="Arial"/>
                <w:b/>
                <w:bCs/>
                <w:sz w:val="22"/>
                <w:szCs w:val="22"/>
                <w:lang w:eastAsia="it-IT"/>
              </w:rPr>
            </w:pPr>
            <w:r w:rsidRPr="00410271">
              <w:rPr>
                <w:rFonts w:ascii="Arial" w:eastAsia="Times New Roman" w:hAnsi="Arial" w:cs="Arial"/>
                <w:b/>
                <w:bCs/>
                <w:sz w:val="22"/>
                <w:szCs w:val="22"/>
                <w:lang w:eastAsia="it-IT"/>
              </w:rPr>
              <w:t>17</w:t>
            </w:r>
          </w:p>
        </w:tc>
        <w:tc>
          <w:tcPr>
            <w:tcW w:w="84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A59EE06" w14:textId="253A544A" w:rsidR="003D62CA" w:rsidRPr="00410271" w:rsidRDefault="003D62CA" w:rsidP="003D62CA">
            <w:pPr>
              <w:rPr>
                <w:rFonts w:ascii="Arial" w:eastAsia="Times New Roman" w:hAnsi="Arial" w:cs="Arial"/>
                <w:sz w:val="22"/>
                <w:szCs w:val="22"/>
                <w:lang w:eastAsia="it-IT"/>
              </w:rPr>
            </w:pPr>
            <w:r w:rsidRPr="00410271">
              <w:rPr>
                <w:rFonts w:ascii="Arial" w:eastAsia="Times New Roman" w:hAnsi="Arial" w:cs="Arial"/>
                <w:b/>
                <w:bCs/>
                <w:sz w:val="22"/>
                <w:szCs w:val="22"/>
                <w:lang w:eastAsia="it-IT"/>
              </w:rPr>
              <w:t xml:space="preserve">WEBINAR E MISSIONI VIRTUALI INDUSTRIE ELETTRONICHE ED ELETTROTECNICHE </w:t>
            </w:r>
            <w:r w:rsidRPr="00410271">
              <w:rPr>
                <w:rFonts w:ascii="Arial" w:eastAsia="Times New Roman" w:hAnsi="Arial" w:cs="Arial"/>
                <w:sz w:val="22"/>
                <w:szCs w:val="22"/>
                <w:lang w:eastAsia="it-IT"/>
              </w:rPr>
              <w:t xml:space="preserve">- Uzbekistan </w:t>
            </w:r>
          </w:p>
        </w:tc>
      </w:tr>
    </w:tbl>
    <w:p w14:paraId="50D07B4F" w14:textId="77777777" w:rsidR="00600EB0" w:rsidRDefault="00600EB0" w:rsidP="00DA586B">
      <w:pPr>
        <w:jc w:val="both"/>
        <w:rPr>
          <w:rFonts w:ascii="Arial" w:eastAsia="Times New Roman" w:hAnsi="Arial" w:cs="Arial"/>
          <w:sz w:val="22"/>
          <w:szCs w:val="22"/>
          <w:shd w:val="clear" w:color="auto" w:fill="FFFFFF"/>
          <w:lang w:eastAsia="it-IT"/>
        </w:rPr>
      </w:pPr>
    </w:p>
    <w:p w14:paraId="4FE5922D" w14:textId="672BC328" w:rsidR="00923080" w:rsidRDefault="00923080" w:rsidP="00DA586B">
      <w:pPr>
        <w:jc w:val="both"/>
        <w:rPr>
          <w:rFonts w:ascii="Arial" w:eastAsia="Times New Roman" w:hAnsi="Arial" w:cs="Arial"/>
          <w:sz w:val="22"/>
          <w:szCs w:val="22"/>
          <w:shd w:val="clear" w:color="auto" w:fill="FFFFFF"/>
          <w:lang w:eastAsia="it-IT"/>
        </w:rPr>
      </w:pPr>
    </w:p>
    <w:p w14:paraId="14EAD30A" w14:textId="77777777" w:rsidR="00410271" w:rsidRDefault="00410271" w:rsidP="00DA586B">
      <w:pPr>
        <w:jc w:val="both"/>
        <w:rPr>
          <w:rFonts w:ascii="Arial" w:eastAsia="Times New Roman" w:hAnsi="Arial" w:cs="Arial"/>
          <w:sz w:val="22"/>
          <w:szCs w:val="22"/>
          <w:shd w:val="clear" w:color="auto" w:fill="FFFFFF"/>
          <w:lang w:eastAsia="it-IT"/>
        </w:rPr>
      </w:pPr>
    </w:p>
    <w:p w14:paraId="16248087" w14:textId="56DF1531" w:rsidR="00F521DC" w:rsidRPr="006661C1" w:rsidRDefault="00DA586B" w:rsidP="00DA586B">
      <w:pPr>
        <w:jc w:val="both"/>
        <w:rPr>
          <w:rFonts w:ascii="Arial" w:eastAsia="Times New Roman" w:hAnsi="Arial" w:cs="Arial"/>
          <w:sz w:val="22"/>
          <w:szCs w:val="22"/>
          <w:shd w:val="clear" w:color="auto" w:fill="FFFFFF"/>
          <w:lang w:eastAsia="it-IT"/>
        </w:rPr>
      </w:pPr>
      <w:r w:rsidRPr="006661C1">
        <w:rPr>
          <w:rFonts w:ascii="Arial" w:eastAsia="Times New Roman" w:hAnsi="Arial" w:cs="Arial"/>
          <w:sz w:val="22"/>
          <w:szCs w:val="22"/>
          <w:shd w:val="clear" w:color="auto" w:fill="FFFFFF"/>
          <w:lang w:eastAsia="it-IT"/>
        </w:rPr>
        <w:t>Data la pandemia in cor</w:t>
      </w:r>
      <w:r w:rsidR="008C2A5F" w:rsidRPr="006661C1">
        <w:rPr>
          <w:rFonts w:ascii="Arial" w:eastAsia="Times New Roman" w:hAnsi="Arial" w:cs="Arial"/>
          <w:sz w:val="22"/>
          <w:szCs w:val="22"/>
          <w:shd w:val="clear" w:color="auto" w:fill="FFFFFF"/>
          <w:lang w:eastAsia="it-IT"/>
        </w:rPr>
        <w:t xml:space="preserve">so </w:t>
      </w:r>
      <w:r w:rsidR="008525FB" w:rsidRPr="006661C1">
        <w:rPr>
          <w:rFonts w:ascii="Arial" w:eastAsia="Times New Roman" w:hAnsi="Arial" w:cs="Arial"/>
          <w:sz w:val="22"/>
          <w:szCs w:val="22"/>
          <w:shd w:val="clear" w:color="auto" w:fill="FFFFFF"/>
          <w:lang w:eastAsia="it-IT"/>
        </w:rPr>
        <w:t xml:space="preserve">nel 2021 </w:t>
      </w:r>
      <w:r w:rsidR="00403E55" w:rsidRPr="006661C1">
        <w:rPr>
          <w:rFonts w:ascii="Arial" w:eastAsia="Times New Roman" w:hAnsi="Arial" w:cs="Arial"/>
          <w:sz w:val="22"/>
          <w:szCs w:val="22"/>
          <w:shd w:val="clear" w:color="auto" w:fill="FFFFFF"/>
          <w:lang w:eastAsia="it-IT"/>
        </w:rPr>
        <w:t xml:space="preserve">si </w:t>
      </w:r>
      <w:r w:rsidR="006661C1" w:rsidRPr="006661C1">
        <w:rPr>
          <w:rFonts w:ascii="Arial" w:eastAsia="Times New Roman" w:hAnsi="Arial" w:cs="Arial"/>
          <w:sz w:val="22"/>
          <w:szCs w:val="22"/>
          <w:shd w:val="clear" w:color="auto" w:fill="FFFFFF"/>
          <w:lang w:eastAsia="it-IT"/>
        </w:rPr>
        <w:t>è</w:t>
      </w:r>
      <w:r w:rsidR="00403E55" w:rsidRPr="006661C1">
        <w:rPr>
          <w:rFonts w:ascii="Arial" w:eastAsia="Times New Roman" w:hAnsi="Arial" w:cs="Arial"/>
          <w:sz w:val="22"/>
          <w:szCs w:val="22"/>
          <w:shd w:val="clear" w:color="auto" w:fill="FFFFFF"/>
          <w:lang w:eastAsia="it-IT"/>
        </w:rPr>
        <w:t xml:space="preserve"> dovuto </w:t>
      </w:r>
      <w:r w:rsidR="00905BA1" w:rsidRPr="006661C1">
        <w:rPr>
          <w:rFonts w:ascii="Arial" w:eastAsia="Times New Roman" w:hAnsi="Arial" w:cs="Arial"/>
          <w:sz w:val="22"/>
          <w:szCs w:val="22"/>
          <w:shd w:val="clear" w:color="auto" w:fill="FFFFFF"/>
          <w:lang w:eastAsia="it-IT"/>
        </w:rPr>
        <w:t>inizialmente</w:t>
      </w:r>
      <w:r w:rsidR="00403E55" w:rsidRPr="006661C1">
        <w:rPr>
          <w:rFonts w:ascii="Arial" w:eastAsia="Times New Roman" w:hAnsi="Arial" w:cs="Arial"/>
          <w:sz w:val="22"/>
          <w:szCs w:val="22"/>
          <w:shd w:val="clear" w:color="auto" w:fill="FFFFFF"/>
          <w:lang w:eastAsia="it-IT"/>
        </w:rPr>
        <w:t xml:space="preserve"> ricorrere allo strumento digitale per realizzare iniziative promozionali</w:t>
      </w:r>
      <w:r w:rsidR="006661C1" w:rsidRPr="006661C1">
        <w:rPr>
          <w:rFonts w:ascii="Arial" w:eastAsia="Times New Roman" w:hAnsi="Arial" w:cs="Arial"/>
          <w:sz w:val="22"/>
          <w:szCs w:val="22"/>
          <w:shd w:val="clear" w:color="auto" w:fill="FFFFFF"/>
          <w:lang w:eastAsia="it-IT"/>
        </w:rPr>
        <w:t>, dal secondo semestre hanno ripreso le iniziative in presenza e sono state realizzate nel complesso</w:t>
      </w:r>
      <w:r w:rsidR="000271F6" w:rsidRPr="006661C1">
        <w:rPr>
          <w:rFonts w:ascii="Arial" w:eastAsia="Times New Roman" w:hAnsi="Arial" w:cs="Arial"/>
          <w:sz w:val="22"/>
          <w:szCs w:val="22"/>
          <w:shd w:val="clear" w:color="auto" w:fill="FFFFFF"/>
          <w:lang w:eastAsia="it-IT"/>
        </w:rPr>
        <w:t xml:space="preserve"> </w:t>
      </w:r>
      <w:r w:rsidR="004808B2">
        <w:rPr>
          <w:rFonts w:ascii="Arial" w:eastAsia="Times New Roman" w:hAnsi="Arial" w:cs="Arial"/>
          <w:sz w:val="22"/>
          <w:szCs w:val="22"/>
          <w:shd w:val="clear" w:color="auto" w:fill="FFFFFF"/>
          <w:lang w:eastAsia="it-IT"/>
        </w:rPr>
        <w:t>trentat</w:t>
      </w:r>
      <w:r w:rsidR="004808B2" w:rsidRPr="006661C1">
        <w:rPr>
          <w:rFonts w:ascii="Arial" w:eastAsia="Times New Roman" w:hAnsi="Arial" w:cs="Arial"/>
          <w:sz w:val="22"/>
          <w:szCs w:val="22"/>
          <w:shd w:val="clear" w:color="auto" w:fill="FFFFFF"/>
          <w:lang w:eastAsia="it-IT"/>
        </w:rPr>
        <w:t>ré</w:t>
      </w:r>
      <w:r w:rsidR="00923080" w:rsidRPr="006661C1">
        <w:rPr>
          <w:rFonts w:ascii="Arial" w:eastAsia="Times New Roman" w:hAnsi="Arial" w:cs="Arial"/>
          <w:sz w:val="22"/>
          <w:szCs w:val="22"/>
          <w:shd w:val="clear" w:color="auto" w:fill="FFFFFF"/>
          <w:lang w:eastAsia="it-IT"/>
        </w:rPr>
        <w:t xml:space="preserve"> (</w:t>
      </w:r>
      <w:r w:rsidR="004808B2">
        <w:rPr>
          <w:rFonts w:ascii="Arial" w:eastAsia="Times New Roman" w:hAnsi="Arial" w:cs="Arial"/>
          <w:sz w:val="22"/>
          <w:szCs w:val="22"/>
          <w:shd w:val="clear" w:color="auto" w:fill="FFFFFF"/>
          <w:lang w:eastAsia="it-IT"/>
        </w:rPr>
        <w:t>33</w:t>
      </w:r>
      <w:r w:rsidR="006661C1" w:rsidRPr="006661C1">
        <w:rPr>
          <w:rFonts w:ascii="Arial" w:eastAsia="Times New Roman" w:hAnsi="Arial" w:cs="Arial"/>
          <w:sz w:val="22"/>
          <w:szCs w:val="22"/>
          <w:shd w:val="clear" w:color="auto" w:fill="FFFFFF"/>
          <w:lang w:eastAsia="it-IT"/>
        </w:rPr>
        <w:t>)</w:t>
      </w:r>
      <w:r w:rsidR="00923080" w:rsidRPr="006661C1">
        <w:rPr>
          <w:rFonts w:ascii="Arial" w:eastAsia="Times New Roman" w:hAnsi="Arial" w:cs="Arial"/>
          <w:sz w:val="22"/>
          <w:szCs w:val="22"/>
          <w:shd w:val="clear" w:color="auto" w:fill="FFFFFF"/>
          <w:lang w:eastAsia="it-IT"/>
        </w:rPr>
        <w:t xml:space="preserve"> </w:t>
      </w:r>
      <w:r w:rsidRPr="006661C1">
        <w:rPr>
          <w:rFonts w:ascii="Arial" w:eastAsia="Times New Roman" w:hAnsi="Arial" w:cs="Arial"/>
          <w:sz w:val="22"/>
          <w:szCs w:val="22"/>
          <w:shd w:val="clear" w:color="auto" w:fill="FFFFFF"/>
          <w:lang w:eastAsia="it-IT"/>
        </w:rPr>
        <w:t xml:space="preserve">iniziative, </w:t>
      </w:r>
      <w:r w:rsidR="000271F6" w:rsidRPr="006661C1">
        <w:rPr>
          <w:rFonts w:ascii="Arial" w:eastAsia="Times New Roman" w:hAnsi="Arial" w:cs="Arial"/>
          <w:sz w:val="22"/>
          <w:szCs w:val="22"/>
          <w:shd w:val="clear" w:color="auto" w:fill="FFFFFF"/>
          <w:lang w:eastAsia="it-IT"/>
        </w:rPr>
        <w:t xml:space="preserve">fra cui </w:t>
      </w:r>
      <w:r w:rsidR="005C661D">
        <w:rPr>
          <w:rFonts w:ascii="Arial" w:eastAsia="Times New Roman" w:hAnsi="Arial" w:cs="Arial"/>
          <w:sz w:val="22"/>
          <w:szCs w:val="22"/>
          <w:shd w:val="clear" w:color="auto" w:fill="FFFFFF"/>
          <w:lang w:eastAsia="it-IT"/>
        </w:rPr>
        <w:t xml:space="preserve">il Business Forum Italia-Kazakhstan, </w:t>
      </w:r>
      <w:r w:rsidR="008C2A5F" w:rsidRPr="005C661D">
        <w:rPr>
          <w:rFonts w:ascii="Arial" w:eastAsia="Times New Roman" w:hAnsi="Arial" w:cs="Arial"/>
          <w:sz w:val="22"/>
          <w:szCs w:val="22"/>
          <w:shd w:val="clear" w:color="auto" w:fill="FFFFFF"/>
          <w:lang w:eastAsia="it-IT"/>
        </w:rPr>
        <w:t xml:space="preserve">due </w:t>
      </w:r>
      <w:r w:rsidRPr="005C661D">
        <w:rPr>
          <w:rFonts w:ascii="Arial" w:eastAsia="Times New Roman" w:hAnsi="Arial" w:cs="Arial"/>
          <w:sz w:val="22"/>
          <w:szCs w:val="22"/>
          <w:shd w:val="clear" w:color="auto" w:fill="FFFFFF"/>
          <w:lang w:eastAsia="it-IT"/>
        </w:rPr>
        <w:t>webinar</w:t>
      </w:r>
      <w:r w:rsidR="000271F6" w:rsidRPr="005C661D">
        <w:rPr>
          <w:rFonts w:ascii="Arial" w:eastAsia="Times New Roman" w:hAnsi="Arial" w:cs="Arial"/>
          <w:sz w:val="22"/>
          <w:szCs w:val="22"/>
          <w:shd w:val="clear" w:color="auto" w:fill="FFFFFF"/>
          <w:lang w:eastAsia="it-IT"/>
        </w:rPr>
        <w:t xml:space="preserve"> e</w:t>
      </w:r>
      <w:r w:rsidRPr="005C661D">
        <w:rPr>
          <w:rFonts w:ascii="Arial" w:eastAsia="Times New Roman" w:hAnsi="Arial" w:cs="Arial"/>
          <w:sz w:val="22"/>
          <w:szCs w:val="22"/>
          <w:shd w:val="clear" w:color="auto" w:fill="FFFFFF"/>
          <w:lang w:eastAsia="it-IT"/>
        </w:rPr>
        <w:t xml:space="preserve"> </w:t>
      </w:r>
      <w:r w:rsidR="008525FB" w:rsidRPr="005C661D">
        <w:rPr>
          <w:rFonts w:ascii="Arial" w:eastAsia="Times New Roman" w:hAnsi="Arial" w:cs="Arial"/>
          <w:sz w:val="22"/>
          <w:szCs w:val="22"/>
          <w:shd w:val="clear" w:color="auto" w:fill="FFFFFF"/>
          <w:lang w:eastAsia="it-IT"/>
        </w:rPr>
        <w:t>se</w:t>
      </w:r>
      <w:r w:rsidR="005C661D" w:rsidRPr="005C661D">
        <w:rPr>
          <w:rFonts w:ascii="Arial" w:eastAsia="Times New Roman" w:hAnsi="Arial" w:cs="Arial"/>
          <w:sz w:val="22"/>
          <w:szCs w:val="22"/>
          <w:shd w:val="clear" w:color="auto" w:fill="FFFFFF"/>
          <w:lang w:eastAsia="it-IT"/>
        </w:rPr>
        <w:t>tte</w:t>
      </w:r>
      <w:r w:rsidR="000271F6" w:rsidRPr="005C661D">
        <w:rPr>
          <w:rFonts w:ascii="Arial" w:eastAsia="Times New Roman" w:hAnsi="Arial" w:cs="Arial"/>
          <w:sz w:val="22"/>
          <w:szCs w:val="22"/>
          <w:shd w:val="clear" w:color="auto" w:fill="FFFFFF"/>
          <w:lang w:eastAsia="it-IT"/>
        </w:rPr>
        <w:t xml:space="preserve"> partecipazioni di operatori</w:t>
      </w:r>
      <w:r w:rsidR="006661C1" w:rsidRPr="005C661D">
        <w:rPr>
          <w:rFonts w:ascii="Arial" w:eastAsia="Times New Roman" w:hAnsi="Arial" w:cs="Arial"/>
          <w:sz w:val="22"/>
          <w:szCs w:val="22"/>
          <w:shd w:val="clear" w:color="auto" w:fill="FFFFFF"/>
          <w:lang w:eastAsia="it-IT"/>
        </w:rPr>
        <w:t xml:space="preserve"> digitali</w:t>
      </w:r>
      <w:r w:rsidR="000271F6" w:rsidRPr="005C661D">
        <w:rPr>
          <w:rFonts w:ascii="Arial" w:eastAsia="Times New Roman" w:hAnsi="Arial" w:cs="Arial"/>
          <w:sz w:val="22"/>
          <w:szCs w:val="22"/>
          <w:shd w:val="clear" w:color="auto" w:fill="FFFFFF"/>
          <w:lang w:eastAsia="it-IT"/>
        </w:rPr>
        <w:t>, alcune con</w:t>
      </w:r>
      <w:r w:rsidR="008C2A5F" w:rsidRPr="005C661D">
        <w:rPr>
          <w:rFonts w:ascii="Arial" w:eastAsia="Times New Roman" w:hAnsi="Arial" w:cs="Arial"/>
          <w:sz w:val="22"/>
          <w:szCs w:val="22"/>
          <w:shd w:val="clear" w:color="auto" w:fill="FFFFFF"/>
          <w:lang w:eastAsia="it-IT"/>
        </w:rPr>
        <w:t xml:space="preserve"> </w:t>
      </w:r>
      <w:r w:rsidRPr="005C661D">
        <w:rPr>
          <w:rFonts w:ascii="Arial" w:eastAsia="Times New Roman" w:hAnsi="Arial" w:cs="Arial"/>
          <w:sz w:val="22"/>
          <w:szCs w:val="22"/>
          <w:shd w:val="clear" w:color="auto" w:fill="FFFFFF"/>
          <w:lang w:eastAsia="it-IT"/>
        </w:rPr>
        <w:t>matching</w:t>
      </w:r>
      <w:r w:rsidR="000271F6" w:rsidRPr="005C661D">
        <w:rPr>
          <w:rFonts w:ascii="Arial" w:eastAsia="Times New Roman" w:hAnsi="Arial" w:cs="Arial"/>
          <w:sz w:val="22"/>
          <w:szCs w:val="22"/>
          <w:shd w:val="clear" w:color="auto" w:fill="FFFFFF"/>
          <w:lang w:eastAsia="it-IT"/>
        </w:rPr>
        <w:t xml:space="preserve">, </w:t>
      </w:r>
      <w:r w:rsidR="008525FB" w:rsidRPr="005C661D">
        <w:rPr>
          <w:rFonts w:ascii="Arial" w:eastAsia="Times New Roman" w:hAnsi="Arial" w:cs="Arial"/>
          <w:sz w:val="22"/>
          <w:szCs w:val="22"/>
          <w:shd w:val="clear" w:color="auto" w:fill="FFFFFF"/>
          <w:lang w:eastAsia="it-IT"/>
        </w:rPr>
        <w:t>tutte</w:t>
      </w:r>
      <w:r w:rsidR="006661C1" w:rsidRPr="005C661D">
        <w:rPr>
          <w:rFonts w:ascii="Arial" w:eastAsia="Times New Roman" w:hAnsi="Arial" w:cs="Arial"/>
          <w:sz w:val="22"/>
          <w:szCs w:val="22"/>
          <w:shd w:val="clear" w:color="auto" w:fill="FFFFFF"/>
          <w:lang w:eastAsia="it-IT"/>
        </w:rPr>
        <w:t xml:space="preserve"> nel primo semestre</w:t>
      </w:r>
      <w:r w:rsidR="005C661D" w:rsidRPr="005C661D">
        <w:rPr>
          <w:rFonts w:ascii="Arial" w:eastAsia="Times New Roman" w:hAnsi="Arial" w:cs="Arial"/>
          <w:sz w:val="22"/>
          <w:szCs w:val="22"/>
          <w:shd w:val="clear" w:color="auto" w:fill="FFFFFF"/>
          <w:lang w:eastAsia="it-IT"/>
        </w:rPr>
        <w:t>,</w:t>
      </w:r>
      <w:r w:rsidR="006661C1" w:rsidRPr="005C661D">
        <w:rPr>
          <w:rFonts w:ascii="Arial" w:eastAsia="Times New Roman" w:hAnsi="Arial" w:cs="Arial"/>
          <w:sz w:val="22"/>
          <w:szCs w:val="22"/>
          <w:shd w:val="clear" w:color="auto" w:fill="FFFFFF"/>
          <w:lang w:eastAsia="it-IT"/>
        </w:rPr>
        <w:t xml:space="preserve"> mentre nel secondo semestre sono state realizzate altre 2</w:t>
      </w:r>
      <w:r w:rsidR="005C661D" w:rsidRPr="005C661D">
        <w:rPr>
          <w:rFonts w:ascii="Arial" w:eastAsia="Times New Roman" w:hAnsi="Arial" w:cs="Arial"/>
          <w:sz w:val="22"/>
          <w:szCs w:val="22"/>
          <w:shd w:val="clear" w:color="auto" w:fill="FFFFFF"/>
          <w:lang w:eastAsia="it-IT"/>
        </w:rPr>
        <w:t>3</w:t>
      </w:r>
      <w:r w:rsidR="006661C1" w:rsidRPr="005C661D">
        <w:rPr>
          <w:rFonts w:ascii="Arial" w:eastAsia="Times New Roman" w:hAnsi="Arial" w:cs="Arial"/>
          <w:sz w:val="22"/>
          <w:szCs w:val="22"/>
          <w:shd w:val="clear" w:color="auto" w:fill="FFFFFF"/>
          <w:lang w:eastAsia="it-IT"/>
        </w:rPr>
        <w:t xml:space="preserve"> iniziative </w:t>
      </w:r>
      <w:r w:rsidR="004808B2" w:rsidRPr="005C661D">
        <w:rPr>
          <w:rFonts w:ascii="Arial" w:eastAsia="Times New Roman" w:hAnsi="Arial" w:cs="Arial"/>
          <w:sz w:val="22"/>
          <w:szCs w:val="22"/>
          <w:shd w:val="clear" w:color="auto" w:fill="FFFFFF"/>
          <w:lang w:eastAsia="it-IT"/>
        </w:rPr>
        <w:t xml:space="preserve">quasi </w:t>
      </w:r>
      <w:r w:rsidR="006661C1" w:rsidRPr="005C661D">
        <w:rPr>
          <w:rFonts w:ascii="Arial" w:eastAsia="Times New Roman" w:hAnsi="Arial" w:cs="Arial"/>
          <w:sz w:val="22"/>
          <w:szCs w:val="22"/>
          <w:shd w:val="clear" w:color="auto" w:fill="FFFFFF"/>
          <w:lang w:eastAsia="it-IT"/>
        </w:rPr>
        <w:t>tutte in presenza</w:t>
      </w:r>
      <w:r w:rsidR="00905BA1" w:rsidRPr="005C661D">
        <w:rPr>
          <w:rFonts w:ascii="Arial" w:eastAsia="Times New Roman" w:hAnsi="Arial" w:cs="Arial"/>
          <w:sz w:val="22"/>
          <w:szCs w:val="22"/>
          <w:shd w:val="clear" w:color="auto" w:fill="FFFFFF"/>
          <w:lang w:eastAsia="it-IT"/>
        </w:rPr>
        <w:t xml:space="preserve">, </w:t>
      </w:r>
      <w:r w:rsidR="006661C1" w:rsidRPr="005C661D">
        <w:rPr>
          <w:rFonts w:ascii="Arial" w:eastAsia="Times New Roman" w:hAnsi="Arial" w:cs="Arial"/>
          <w:sz w:val="22"/>
          <w:szCs w:val="22"/>
          <w:shd w:val="clear" w:color="auto" w:fill="FFFFFF"/>
          <w:lang w:eastAsia="it-IT"/>
        </w:rPr>
        <w:t xml:space="preserve">fra cui 5 eventi in presenza nei Paesi dell’area (2 </w:t>
      </w:r>
      <w:r w:rsidR="007F266D" w:rsidRPr="005C661D">
        <w:rPr>
          <w:rFonts w:ascii="Arial" w:eastAsia="Times New Roman" w:hAnsi="Arial" w:cs="Arial"/>
          <w:sz w:val="22"/>
          <w:szCs w:val="22"/>
          <w:shd w:val="clear" w:color="auto" w:fill="FFFFFF"/>
          <w:lang w:eastAsia="it-IT"/>
        </w:rPr>
        <w:t xml:space="preserve">Italian </w:t>
      </w:r>
      <w:r w:rsidR="006661C1" w:rsidRPr="005C661D">
        <w:rPr>
          <w:rFonts w:ascii="Arial" w:eastAsia="Times New Roman" w:hAnsi="Arial" w:cs="Arial"/>
          <w:sz w:val="22"/>
          <w:szCs w:val="22"/>
          <w:shd w:val="clear" w:color="auto" w:fill="FFFFFF"/>
          <w:lang w:eastAsia="it-IT"/>
        </w:rPr>
        <w:t>Design Day, missione tecnica di Assorestauro in Uzbekistan, Evento di lancio collaborazione con la GDO, fiera La Moda italiana ad Almaty) e 1</w:t>
      </w:r>
      <w:r w:rsidR="005C661D" w:rsidRPr="005C661D">
        <w:rPr>
          <w:rFonts w:ascii="Arial" w:eastAsia="Times New Roman" w:hAnsi="Arial" w:cs="Arial"/>
          <w:sz w:val="22"/>
          <w:szCs w:val="22"/>
          <w:shd w:val="clear" w:color="auto" w:fill="FFFFFF"/>
          <w:lang w:eastAsia="it-IT"/>
        </w:rPr>
        <w:t>8</w:t>
      </w:r>
      <w:r w:rsidR="006661C1" w:rsidRPr="005C661D">
        <w:rPr>
          <w:rFonts w:ascii="Arial" w:eastAsia="Times New Roman" w:hAnsi="Arial" w:cs="Arial"/>
          <w:sz w:val="22"/>
          <w:szCs w:val="22"/>
          <w:shd w:val="clear" w:color="auto" w:fill="FFFFFF"/>
          <w:lang w:eastAsia="it-IT"/>
        </w:rPr>
        <w:t xml:space="preserve"> </w:t>
      </w:r>
      <w:r w:rsidR="006661C1" w:rsidRPr="006661C1">
        <w:rPr>
          <w:rFonts w:ascii="Arial" w:eastAsia="Times New Roman" w:hAnsi="Arial" w:cs="Arial"/>
          <w:sz w:val="22"/>
          <w:szCs w:val="22"/>
          <w:shd w:val="clear" w:color="auto" w:fill="FFFFFF"/>
          <w:lang w:eastAsia="it-IT"/>
        </w:rPr>
        <w:t xml:space="preserve">missioni di operatori in Italia, il tutto </w:t>
      </w:r>
      <w:r w:rsidR="00905BA1" w:rsidRPr="006661C1">
        <w:rPr>
          <w:rFonts w:ascii="Arial" w:eastAsia="Times New Roman" w:hAnsi="Arial" w:cs="Arial"/>
          <w:sz w:val="22"/>
          <w:szCs w:val="22"/>
          <w:shd w:val="clear" w:color="auto" w:fill="FFFFFF"/>
          <w:lang w:eastAsia="it-IT"/>
        </w:rPr>
        <w:t>nonostante una nuova ondata pandemica</w:t>
      </w:r>
      <w:r w:rsidR="00EA50F5" w:rsidRPr="006661C1">
        <w:rPr>
          <w:rFonts w:ascii="Arial" w:eastAsia="Times New Roman" w:hAnsi="Arial" w:cs="Arial"/>
          <w:sz w:val="22"/>
          <w:szCs w:val="22"/>
          <w:shd w:val="clear" w:color="auto" w:fill="FFFFFF"/>
          <w:lang w:eastAsia="it-IT"/>
        </w:rPr>
        <w:t>.</w:t>
      </w:r>
      <w:r w:rsidR="006661C1" w:rsidRPr="006661C1">
        <w:rPr>
          <w:rFonts w:ascii="Arial" w:eastAsia="Times New Roman" w:hAnsi="Arial" w:cs="Arial"/>
          <w:sz w:val="22"/>
          <w:szCs w:val="22"/>
          <w:shd w:val="clear" w:color="auto" w:fill="FFFFFF"/>
          <w:lang w:eastAsia="it-IT"/>
        </w:rPr>
        <w:t xml:space="preserve"> Infine, altre </w:t>
      </w:r>
      <w:r w:rsidR="006661C1" w:rsidRPr="005D3F77">
        <w:rPr>
          <w:rFonts w:ascii="Arial" w:eastAsia="Times New Roman" w:hAnsi="Arial" w:cs="Arial"/>
          <w:sz w:val="22"/>
          <w:szCs w:val="22"/>
          <w:shd w:val="clear" w:color="auto" w:fill="FFFFFF"/>
          <w:lang w:eastAsia="it-IT"/>
        </w:rPr>
        <w:t>se</w:t>
      </w:r>
      <w:r w:rsidR="005D3F77" w:rsidRPr="005D3F77">
        <w:rPr>
          <w:rFonts w:ascii="Arial" w:eastAsia="Times New Roman" w:hAnsi="Arial" w:cs="Arial"/>
          <w:sz w:val="22"/>
          <w:szCs w:val="22"/>
          <w:shd w:val="clear" w:color="auto" w:fill="FFFFFF"/>
          <w:lang w:eastAsia="it-IT"/>
        </w:rPr>
        <w:t>tte</w:t>
      </w:r>
      <w:r w:rsidR="006661C1" w:rsidRPr="005D3F77">
        <w:rPr>
          <w:rFonts w:ascii="Arial" w:eastAsia="Times New Roman" w:hAnsi="Arial" w:cs="Arial"/>
          <w:sz w:val="22"/>
          <w:szCs w:val="22"/>
          <w:shd w:val="clear" w:color="auto" w:fill="FFFFFF"/>
          <w:lang w:eastAsia="it-IT"/>
        </w:rPr>
        <w:t xml:space="preserve"> iniziative sono già in programma da qui a fine anno, per un totale di </w:t>
      </w:r>
      <w:r w:rsidR="005D3F77" w:rsidRPr="005D3F77">
        <w:rPr>
          <w:rFonts w:ascii="Arial" w:eastAsia="Times New Roman" w:hAnsi="Arial" w:cs="Arial"/>
          <w:sz w:val="22"/>
          <w:szCs w:val="22"/>
          <w:shd w:val="clear" w:color="auto" w:fill="FFFFFF"/>
          <w:lang w:eastAsia="it-IT"/>
        </w:rPr>
        <w:t>40</w:t>
      </w:r>
      <w:r w:rsidR="006661C1" w:rsidRPr="005D3F77">
        <w:rPr>
          <w:rFonts w:ascii="Arial" w:eastAsia="Times New Roman" w:hAnsi="Arial" w:cs="Arial"/>
          <w:sz w:val="22"/>
          <w:szCs w:val="22"/>
          <w:shd w:val="clear" w:color="auto" w:fill="FFFFFF"/>
          <w:lang w:eastAsia="it-IT"/>
        </w:rPr>
        <w:t xml:space="preserve"> iniziative pro</w:t>
      </w:r>
      <w:r w:rsidR="006661C1" w:rsidRPr="006661C1">
        <w:rPr>
          <w:rFonts w:ascii="Arial" w:eastAsia="Times New Roman" w:hAnsi="Arial" w:cs="Arial"/>
          <w:sz w:val="22"/>
          <w:szCs w:val="22"/>
          <w:shd w:val="clear" w:color="auto" w:fill="FFFFFF"/>
          <w:lang w:eastAsia="it-IT"/>
        </w:rPr>
        <w:t>mozionali per l’anno 2021.</w:t>
      </w:r>
    </w:p>
    <w:p w14:paraId="4461B44A" w14:textId="0FAEE3A1" w:rsidR="00EA50F5" w:rsidRDefault="00EA50F5" w:rsidP="00515C21">
      <w:pPr>
        <w:spacing w:line="320" w:lineRule="exact"/>
        <w:jc w:val="both"/>
        <w:rPr>
          <w:rFonts w:ascii="Arial" w:eastAsia="Times New Roman" w:hAnsi="Arial" w:cs="Arial"/>
          <w:color w:val="FF0000"/>
          <w:sz w:val="22"/>
          <w:szCs w:val="22"/>
          <w:shd w:val="clear" w:color="auto" w:fill="FFFFFF"/>
          <w:lang w:eastAsia="it-IT"/>
        </w:rPr>
      </w:pPr>
    </w:p>
    <w:p w14:paraId="435F456B" w14:textId="38F700F9" w:rsidR="00410271" w:rsidRDefault="00410271" w:rsidP="00515C21">
      <w:pPr>
        <w:spacing w:line="320" w:lineRule="exact"/>
        <w:jc w:val="both"/>
        <w:rPr>
          <w:rFonts w:ascii="Arial" w:eastAsia="Times New Roman" w:hAnsi="Arial" w:cs="Arial"/>
          <w:color w:val="FF0000"/>
          <w:sz w:val="22"/>
          <w:szCs w:val="22"/>
          <w:shd w:val="clear" w:color="auto" w:fill="FFFFFF"/>
          <w:lang w:eastAsia="it-IT"/>
        </w:rPr>
      </w:pPr>
    </w:p>
    <w:p w14:paraId="76ED27E5" w14:textId="77777777" w:rsidR="00410271" w:rsidRPr="003B7820" w:rsidRDefault="00410271" w:rsidP="00515C21">
      <w:pPr>
        <w:spacing w:line="320" w:lineRule="exact"/>
        <w:jc w:val="both"/>
        <w:rPr>
          <w:rFonts w:ascii="Arial" w:eastAsia="Times New Roman" w:hAnsi="Arial" w:cs="Arial"/>
          <w:color w:val="FF0000"/>
          <w:sz w:val="22"/>
          <w:szCs w:val="22"/>
          <w:shd w:val="clear" w:color="auto" w:fill="FFFFFF"/>
          <w:lang w:eastAsia="it-IT"/>
        </w:rPr>
      </w:pPr>
    </w:p>
    <w:p w14:paraId="2A3E8AB2" w14:textId="77777777" w:rsidR="00923080" w:rsidRDefault="00923080" w:rsidP="00923080">
      <w:pPr>
        <w:jc w:val="both"/>
        <w:rPr>
          <w:rFonts w:ascii="Arial" w:eastAsia="Times New Roman" w:hAnsi="Arial" w:cs="Arial"/>
          <w:sz w:val="22"/>
          <w:szCs w:val="22"/>
          <w:shd w:val="clear" w:color="auto" w:fill="FFFFFF"/>
          <w:lang w:eastAsia="it-IT"/>
        </w:rPr>
      </w:pPr>
    </w:p>
    <w:p w14:paraId="2C8E5FD3" w14:textId="3C5BAA01" w:rsidR="003D62CA" w:rsidRPr="00923080" w:rsidRDefault="00923080" w:rsidP="00923080">
      <w:p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Elenco Iniziative 2021</w:t>
      </w:r>
      <w:r w:rsidR="00403E55">
        <w:rPr>
          <w:rFonts w:ascii="Arial" w:eastAsia="Times New Roman" w:hAnsi="Arial" w:cs="Arial"/>
          <w:sz w:val="22"/>
          <w:szCs w:val="22"/>
          <w:shd w:val="clear" w:color="auto" w:fill="FFFFFF"/>
          <w:lang w:eastAsia="it-IT"/>
        </w:rPr>
        <w:t xml:space="preserve"> realizzate</w:t>
      </w:r>
    </w:p>
    <w:tbl>
      <w:tblPr>
        <w:tblW w:w="8891" w:type="dxa"/>
        <w:tblInd w:w="-37" w:type="dxa"/>
        <w:tblCellMar>
          <w:left w:w="0" w:type="dxa"/>
          <w:right w:w="0" w:type="dxa"/>
        </w:tblCellMar>
        <w:tblLook w:val="04A0" w:firstRow="1" w:lastRow="0" w:firstColumn="1" w:lastColumn="0" w:noHBand="0" w:noVBand="1"/>
      </w:tblPr>
      <w:tblGrid>
        <w:gridCol w:w="495"/>
        <w:gridCol w:w="8396"/>
      </w:tblGrid>
      <w:tr w:rsidR="00CC402D" w:rsidRPr="003D62CA" w14:paraId="31E26D95" w14:textId="77777777" w:rsidTr="00E5691B">
        <w:trPr>
          <w:trHeight w:val="576"/>
        </w:trPr>
        <w:tc>
          <w:tcPr>
            <w:tcW w:w="8891" w:type="dxa"/>
            <w:gridSpan w:val="2"/>
            <w:tcBorders>
              <w:top w:val="single" w:sz="6" w:space="0" w:color="000000"/>
              <w:left w:val="single" w:sz="6" w:space="0" w:color="000000"/>
              <w:bottom w:val="single" w:sz="6" w:space="0" w:color="000000"/>
              <w:right w:val="single" w:sz="6" w:space="0" w:color="000000"/>
            </w:tcBorders>
            <w:shd w:val="clear" w:color="auto" w:fill="FFFF99"/>
            <w:vAlign w:val="center"/>
          </w:tcPr>
          <w:p w14:paraId="1740F422" w14:textId="0B6BF812" w:rsidR="00CC402D" w:rsidRPr="003D62CA" w:rsidRDefault="00CC402D" w:rsidP="00CC402D">
            <w:pPr>
              <w:jc w:val="center"/>
              <w:rPr>
                <w:rFonts w:ascii="Arial" w:eastAsia="Times New Roman" w:hAnsi="Arial" w:cs="Arial"/>
                <w:b/>
                <w:bCs/>
                <w:color w:val="000000"/>
                <w:sz w:val="22"/>
                <w:szCs w:val="22"/>
                <w:lang w:eastAsia="it-IT"/>
              </w:rPr>
            </w:pPr>
            <w:r w:rsidRPr="003D62CA">
              <w:rPr>
                <w:rFonts w:ascii="Arial" w:eastAsia="Times New Roman" w:hAnsi="Arial" w:cs="Arial"/>
                <w:b/>
                <w:bCs/>
                <w:color w:val="000000"/>
                <w:sz w:val="22"/>
                <w:szCs w:val="22"/>
                <w:lang w:eastAsia="it-IT"/>
              </w:rPr>
              <w:t>Titolo Iniziativa</w:t>
            </w:r>
          </w:p>
        </w:tc>
      </w:tr>
      <w:tr w:rsidR="00CC402D" w:rsidRPr="003D62CA" w14:paraId="5419759B"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1B65C6FF" w14:textId="082ACD33" w:rsidR="00CC402D" w:rsidRPr="001956F0" w:rsidRDefault="001956F0" w:rsidP="001956F0">
            <w:pPr>
              <w:rPr>
                <w:rFonts w:ascii="Arial" w:eastAsia="Times New Roman" w:hAnsi="Arial" w:cs="Arial"/>
                <w:b/>
                <w:sz w:val="20"/>
                <w:szCs w:val="20"/>
                <w:lang w:eastAsia="it-IT"/>
              </w:rPr>
            </w:pPr>
            <w:r w:rsidRPr="001956F0">
              <w:rPr>
                <w:rFonts w:ascii="Arial" w:eastAsia="Times New Roman" w:hAnsi="Arial" w:cs="Arial"/>
                <w:b/>
                <w:sz w:val="20"/>
                <w:szCs w:val="20"/>
                <w:lang w:eastAsia="it-IT"/>
              </w:rPr>
              <w:t>1</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692AD91" w14:textId="5E1FF353" w:rsidR="00CC402D" w:rsidRPr="003D62CA" w:rsidRDefault="001956F0" w:rsidP="001956F0">
            <w:pPr>
              <w:rPr>
                <w:rFonts w:ascii="Arial" w:eastAsia="Times New Roman" w:hAnsi="Arial" w:cs="Arial"/>
                <w:sz w:val="20"/>
                <w:szCs w:val="20"/>
                <w:lang w:eastAsia="it-IT"/>
              </w:rPr>
            </w:pPr>
            <w:r w:rsidRPr="001956F0">
              <w:rPr>
                <w:rFonts w:ascii="Arial" w:eastAsia="Times New Roman" w:hAnsi="Arial" w:cs="Arial"/>
                <w:b/>
                <w:bCs/>
                <w:sz w:val="20"/>
                <w:szCs w:val="20"/>
                <w:lang w:eastAsia="it-IT"/>
              </w:rPr>
              <w:t>EXPO RIVA SCHUH &amp; GARDA BAGS</w:t>
            </w:r>
            <w:r w:rsidRPr="001956F0">
              <w:rPr>
                <w:rFonts w:ascii="Arial" w:eastAsia="Times New Roman" w:hAnsi="Arial" w:cs="Arial"/>
                <w:sz w:val="20"/>
                <w:szCs w:val="20"/>
                <w:lang w:eastAsia="it-IT"/>
              </w:rPr>
              <w:t xml:space="preserve"> (Expo Riva Show formato digitale), 16-19 gennaio 2021, (settore: moda)</w:t>
            </w:r>
          </w:p>
        </w:tc>
      </w:tr>
      <w:tr w:rsidR="00CC402D" w:rsidRPr="003D62CA" w14:paraId="72D6A9B4"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6D738A69" w14:textId="6D0EDDE3" w:rsidR="00CC402D" w:rsidRPr="001956F0" w:rsidRDefault="001956F0" w:rsidP="001956F0">
            <w:pPr>
              <w:rPr>
                <w:rFonts w:ascii="Arial" w:eastAsia="Times New Roman" w:hAnsi="Arial" w:cs="Arial"/>
                <w:b/>
                <w:sz w:val="20"/>
                <w:szCs w:val="20"/>
                <w:lang w:eastAsia="it-IT"/>
              </w:rPr>
            </w:pPr>
            <w:r w:rsidRPr="001956F0">
              <w:rPr>
                <w:rFonts w:ascii="Arial" w:eastAsia="Times New Roman" w:hAnsi="Arial" w:cs="Arial"/>
                <w:b/>
                <w:sz w:val="20"/>
                <w:szCs w:val="20"/>
                <w:lang w:eastAsia="it-IT"/>
              </w:rPr>
              <w:t>2</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FC1A4A8" w14:textId="105C9983" w:rsidR="00CC402D" w:rsidRPr="003D62CA" w:rsidRDefault="001956F0" w:rsidP="0033496E">
            <w:pPr>
              <w:rPr>
                <w:rFonts w:ascii="Arial" w:eastAsia="Times New Roman" w:hAnsi="Arial" w:cs="Arial"/>
                <w:sz w:val="20"/>
                <w:szCs w:val="20"/>
                <w:lang w:eastAsia="it-IT"/>
              </w:rPr>
            </w:pPr>
            <w:r w:rsidRPr="001956F0">
              <w:rPr>
                <w:rFonts w:ascii="Arial" w:eastAsia="Times New Roman" w:hAnsi="Arial" w:cs="Arial"/>
                <w:b/>
                <w:bCs/>
                <w:sz w:val="20"/>
                <w:szCs w:val="20"/>
                <w:lang w:eastAsia="it-IT"/>
              </w:rPr>
              <w:t>FIERA FIRENZE HOME TEXSTYLE 2021</w:t>
            </w:r>
            <w:r w:rsidRPr="001956F0">
              <w:rPr>
                <w:rFonts w:ascii="Arial" w:eastAsia="Times New Roman" w:hAnsi="Arial" w:cs="Arial"/>
                <w:sz w:val="20"/>
                <w:szCs w:val="20"/>
                <w:lang w:eastAsia="it-IT"/>
              </w:rPr>
              <w:t xml:space="preserve"> - 5-8 febbraio 2021, (settore: biancheria per la casa)</w:t>
            </w:r>
            <w:r w:rsidR="005C661D">
              <w:rPr>
                <w:rFonts w:ascii="Arial" w:eastAsia="Times New Roman" w:hAnsi="Arial" w:cs="Arial"/>
                <w:sz w:val="20"/>
                <w:szCs w:val="20"/>
                <w:lang w:eastAsia="it-IT"/>
              </w:rPr>
              <w:t xml:space="preserve"> - digitale</w:t>
            </w:r>
          </w:p>
        </w:tc>
      </w:tr>
      <w:tr w:rsidR="00CC402D" w:rsidRPr="003D62CA" w14:paraId="22848F43"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6693C18C" w14:textId="6E634ECA" w:rsidR="00CC402D" w:rsidRPr="001956F0" w:rsidRDefault="001956F0" w:rsidP="001956F0">
            <w:pPr>
              <w:rPr>
                <w:rFonts w:ascii="Arial" w:eastAsia="Times New Roman" w:hAnsi="Arial" w:cs="Arial"/>
                <w:b/>
                <w:bCs/>
                <w:sz w:val="20"/>
                <w:szCs w:val="20"/>
                <w:lang w:eastAsia="it-IT"/>
              </w:rPr>
            </w:pPr>
            <w:r w:rsidRPr="001956F0">
              <w:rPr>
                <w:rFonts w:ascii="Arial" w:eastAsia="Times New Roman" w:hAnsi="Arial" w:cs="Arial"/>
                <w:b/>
                <w:bCs/>
                <w:sz w:val="20"/>
                <w:szCs w:val="20"/>
                <w:lang w:eastAsia="it-IT"/>
              </w:rPr>
              <w:t>3</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0395527" w14:textId="33B71A1A" w:rsidR="00CC402D" w:rsidRPr="007C20FD" w:rsidRDefault="001956F0" w:rsidP="0033496E">
            <w:pPr>
              <w:rPr>
                <w:rFonts w:ascii="Arial" w:eastAsia="Times New Roman" w:hAnsi="Arial" w:cs="Arial"/>
                <w:b/>
                <w:bCs/>
                <w:sz w:val="20"/>
                <w:szCs w:val="20"/>
                <w:lang w:eastAsia="it-IT"/>
              </w:rPr>
            </w:pPr>
            <w:r w:rsidRPr="007C20FD">
              <w:rPr>
                <w:rFonts w:ascii="Arial" w:eastAsia="Times New Roman" w:hAnsi="Arial" w:cs="Arial"/>
                <w:b/>
                <w:bCs/>
                <w:sz w:val="20"/>
                <w:szCs w:val="20"/>
                <w:lang w:eastAsia="it-IT"/>
              </w:rPr>
              <w:t>ALTAROMA</w:t>
            </w:r>
            <w:r w:rsidRPr="007C20FD">
              <w:rPr>
                <w:rFonts w:ascii="Arial" w:eastAsia="Times New Roman" w:hAnsi="Arial" w:cs="Arial"/>
                <w:sz w:val="20"/>
                <w:szCs w:val="20"/>
                <w:lang w:eastAsia="it-IT"/>
              </w:rPr>
              <w:t xml:space="preserve"> - Roma Fashion Week, 18-20 febbraio 2021 (Piattaforma Altaroma Digital Runway - formato digitale), settore: moda</w:t>
            </w:r>
          </w:p>
        </w:tc>
      </w:tr>
      <w:tr w:rsidR="00CC402D" w:rsidRPr="003D62CA" w14:paraId="0CC04FA7" w14:textId="77777777" w:rsidTr="00600EB0">
        <w:trPr>
          <w:trHeight w:val="432"/>
        </w:trPr>
        <w:tc>
          <w:tcPr>
            <w:tcW w:w="495" w:type="dxa"/>
            <w:tcBorders>
              <w:top w:val="single" w:sz="6" w:space="0" w:color="CCCCCC"/>
              <w:left w:val="single" w:sz="6" w:space="0" w:color="000000"/>
              <w:bottom w:val="single" w:sz="6" w:space="0" w:color="000000"/>
              <w:right w:val="single" w:sz="6" w:space="0" w:color="000000"/>
            </w:tcBorders>
          </w:tcPr>
          <w:p w14:paraId="73BACA77" w14:textId="6E390B0E" w:rsidR="00CC402D" w:rsidRPr="001956F0" w:rsidRDefault="00555122" w:rsidP="001956F0">
            <w:pPr>
              <w:rPr>
                <w:rFonts w:ascii="Arial" w:eastAsia="Times New Roman" w:hAnsi="Arial" w:cs="Arial"/>
                <w:b/>
                <w:sz w:val="20"/>
                <w:szCs w:val="20"/>
                <w:lang w:eastAsia="it-IT"/>
              </w:rPr>
            </w:pPr>
            <w:r>
              <w:rPr>
                <w:rFonts w:ascii="Arial" w:eastAsia="Times New Roman" w:hAnsi="Arial" w:cs="Arial"/>
                <w:b/>
                <w:sz w:val="20"/>
                <w:szCs w:val="20"/>
                <w:lang w:eastAsia="it-IT"/>
              </w:rPr>
              <w:t>4</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7763446" w14:textId="5E8DBFB3" w:rsidR="00CC402D" w:rsidRPr="007C20FD" w:rsidRDefault="001956F0" w:rsidP="001956F0">
            <w:pPr>
              <w:rPr>
                <w:rFonts w:ascii="Arial" w:eastAsia="Times New Roman" w:hAnsi="Arial" w:cs="Arial"/>
                <w:sz w:val="20"/>
                <w:szCs w:val="20"/>
                <w:lang w:eastAsia="it-IT"/>
              </w:rPr>
            </w:pPr>
            <w:r w:rsidRPr="007C20FD">
              <w:rPr>
                <w:rFonts w:ascii="Arial" w:eastAsia="Times New Roman" w:hAnsi="Arial" w:cs="Arial"/>
                <w:b/>
                <w:bCs/>
                <w:sz w:val="20"/>
                <w:szCs w:val="20"/>
                <w:lang w:eastAsia="it-IT"/>
              </w:rPr>
              <w:t>PES II: SMART 365 B2B - Incontri B2B online - fiera virtuale</w:t>
            </w:r>
            <w:r w:rsidRPr="007C20FD">
              <w:rPr>
                <w:rFonts w:ascii="Arial" w:eastAsia="Times New Roman" w:hAnsi="Arial" w:cs="Arial"/>
                <w:sz w:val="20"/>
                <w:szCs w:val="20"/>
                <w:lang w:eastAsia="it-IT"/>
              </w:rPr>
              <w:t>, 15-19 marzo 2021</w:t>
            </w:r>
            <w:r w:rsidRPr="007C20FD">
              <w:rPr>
                <w:rFonts w:ascii="Arial" w:eastAsia="Times New Roman" w:hAnsi="Arial" w:cs="Arial"/>
                <w:b/>
                <w:bCs/>
                <w:sz w:val="20"/>
                <w:szCs w:val="20"/>
                <w:lang w:eastAsia="it-IT"/>
              </w:rPr>
              <w:t xml:space="preserve">, </w:t>
            </w:r>
            <w:r w:rsidRPr="007C20FD">
              <w:rPr>
                <w:rFonts w:ascii="Arial" w:eastAsia="Times New Roman" w:hAnsi="Arial" w:cs="Arial"/>
                <w:sz w:val="20"/>
                <w:szCs w:val="20"/>
                <w:lang w:eastAsia="it-IT"/>
              </w:rPr>
              <w:t xml:space="preserve">settore: </w:t>
            </w:r>
            <w:r w:rsidR="00EA50F5" w:rsidRPr="007C20FD">
              <w:rPr>
                <w:rFonts w:ascii="Arial" w:eastAsia="Times New Roman" w:hAnsi="Arial" w:cs="Arial"/>
                <w:sz w:val="20"/>
                <w:szCs w:val="20"/>
                <w:lang w:eastAsia="it-IT"/>
              </w:rPr>
              <w:t xml:space="preserve">prodotti alimentari e vini (con </w:t>
            </w:r>
            <w:r w:rsidRPr="007C20FD">
              <w:rPr>
                <w:rFonts w:ascii="Arial" w:eastAsia="Times New Roman" w:hAnsi="Arial" w:cs="Arial"/>
                <w:sz w:val="20"/>
                <w:szCs w:val="20"/>
                <w:lang w:eastAsia="it-IT"/>
              </w:rPr>
              <w:t>probabile spedizione e organizzazione degustazione in loco per gli importatori</w:t>
            </w:r>
          </w:p>
        </w:tc>
      </w:tr>
      <w:tr w:rsidR="00CC402D" w:rsidRPr="003D62CA" w14:paraId="00D3692F" w14:textId="77777777" w:rsidTr="00600EB0">
        <w:trPr>
          <w:trHeight w:val="432"/>
        </w:trPr>
        <w:tc>
          <w:tcPr>
            <w:tcW w:w="495" w:type="dxa"/>
            <w:tcBorders>
              <w:top w:val="single" w:sz="6" w:space="0" w:color="CCCCCC"/>
              <w:left w:val="single" w:sz="6" w:space="0" w:color="000000"/>
              <w:bottom w:val="single" w:sz="4" w:space="0" w:color="auto"/>
              <w:right w:val="single" w:sz="6" w:space="0" w:color="000000"/>
            </w:tcBorders>
          </w:tcPr>
          <w:p w14:paraId="7F94CA41" w14:textId="4BFE1A05" w:rsidR="00CC402D" w:rsidRPr="001956F0" w:rsidRDefault="00555122" w:rsidP="001956F0">
            <w:pPr>
              <w:rPr>
                <w:rFonts w:ascii="Arial" w:eastAsia="Times New Roman" w:hAnsi="Arial" w:cs="Arial"/>
                <w:b/>
                <w:sz w:val="20"/>
                <w:szCs w:val="20"/>
                <w:lang w:eastAsia="it-IT"/>
              </w:rPr>
            </w:pPr>
            <w:r>
              <w:rPr>
                <w:rFonts w:ascii="Arial" w:eastAsia="Times New Roman" w:hAnsi="Arial" w:cs="Arial"/>
                <w:b/>
                <w:sz w:val="20"/>
                <w:szCs w:val="20"/>
                <w:lang w:eastAsia="it-IT"/>
              </w:rPr>
              <w:t>5</w:t>
            </w:r>
          </w:p>
        </w:tc>
        <w:tc>
          <w:tcPr>
            <w:tcW w:w="8396"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tcPr>
          <w:p w14:paraId="48BC74A3" w14:textId="55B7806D" w:rsidR="00CC402D" w:rsidRPr="007C20FD" w:rsidRDefault="00044D3B" w:rsidP="001956F0">
            <w:pPr>
              <w:rPr>
                <w:rFonts w:ascii="Arial" w:eastAsia="Times New Roman" w:hAnsi="Arial" w:cs="Arial"/>
                <w:sz w:val="20"/>
                <w:szCs w:val="20"/>
                <w:lang w:eastAsia="it-IT"/>
              </w:rPr>
            </w:pPr>
            <w:r w:rsidRPr="007C20FD">
              <w:rPr>
                <w:rFonts w:ascii="Arial" w:eastAsia="Times New Roman" w:hAnsi="Arial" w:cs="Arial"/>
                <w:b/>
                <w:sz w:val="20"/>
                <w:szCs w:val="20"/>
                <w:lang w:eastAsia="it-IT"/>
              </w:rPr>
              <w:t xml:space="preserve">WEBINAR CONFINDUSTRIA RUSSIA SU KAZAKISTAN, </w:t>
            </w:r>
            <w:r w:rsidR="001D2E9E" w:rsidRPr="007C20FD">
              <w:rPr>
                <w:rFonts w:ascii="Arial" w:eastAsia="Times New Roman" w:hAnsi="Arial" w:cs="Arial"/>
                <w:sz w:val="20"/>
                <w:szCs w:val="20"/>
                <w:lang w:eastAsia="it-IT"/>
              </w:rPr>
              <w:t xml:space="preserve">1° </w:t>
            </w:r>
            <w:r w:rsidR="001D2E9E">
              <w:rPr>
                <w:rFonts w:ascii="Arial" w:eastAsia="Times New Roman" w:hAnsi="Arial" w:cs="Arial"/>
                <w:sz w:val="20"/>
                <w:szCs w:val="20"/>
                <w:lang w:eastAsia="it-IT"/>
              </w:rPr>
              <w:t>marzo</w:t>
            </w:r>
            <w:r w:rsidRPr="007C20FD">
              <w:rPr>
                <w:rFonts w:ascii="Arial" w:eastAsia="Times New Roman" w:hAnsi="Arial" w:cs="Arial"/>
                <w:sz w:val="20"/>
                <w:szCs w:val="20"/>
                <w:lang w:eastAsia="it-IT"/>
              </w:rPr>
              <w:t xml:space="preserve"> 2021 </w:t>
            </w:r>
            <w:r w:rsidR="001956F0" w:rsidRPr="007C20FD">
              <w:rPr>
                <w:rFonts w:ascii="Arial" w:eastAsia="Times New Roman" w:hAnsi="Arial" w:cs="Arial"/>
                <w:sz w:val="20"/>
                <w:szCs w:val="20"/>
                <w:lang w:eastAsia="it-IT"/>
              </w:rPr>
              <w:t>- plurisettoriale</w:t>
            </w:r>
          </w:p>
        </w:tc>
      </w:tr>
      <w:tr w:rsidR="00555122" w:rsidRPr="00A871CA" w14:paraId="4DA48243"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09F2FFF6" w14:textId="78A3B6A8" w:rsidR="00555122" w:rsidRPr="001956F0"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6</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A522D66" w14:textId="50F0E257" w:rsidR="00555122" w:rsidRPr="00A871CA" w:rsidRDefault="00A871CA" w:rsidP="001956F0">
            <w:pPr>
              <w:rPr>
                <w:rFonts w:ascii="Arial" w:eastAsia="Times New Roman" w:hAnsi="Arial" w:cs="Arial"/>
                <w:b/>
                <w:sz w:val="20"/>
                <w:szCs w:val="20"/>
                <w:lang w:eastAsia="it-IT"/>
              </w:rPr>
            </w:pPr>
            <w:r w:rsidRPr="00A871CA">
              <w:rPr>
                <w:rFonts w:ascii="Arial" w:eastAsia="Times New Roman" w:hAnsi="Arial" w:cs="Arial"/>
                <w:b/>
                <w:sz w:val="20"/>
                <w:szCs w:val="20"/>
                <w:lang w:eastAsia="it-IT"/>
              </w:rPr>
              <w:t>WE ARE JEWEL</w:t>
            </w:r>
            <w:r>
              <w:rPr>
                <w:rFonts w:ascii="Arial" w:eastAsia="Times New Roman" w:hAnsi="Arial" w:cs="Arial"/>
                <w:b/>
                <w:sz w:val="20"/>
                <w:szCs w:val="20"/>
                <w:lang w:eastAsia="it-IT"/>
              </w:rPr>
              <w:t>LE</w:t>
            </w:r>
            <w:r w:rsidRPr="00A871CA">
              <w:rPr>
                <w:rFonts w:ascii="Arial" w:eastAsia="Times New Roman" w:hAnsi="Arial" w:cs="Arial"/>
                <w:b/>
                <w:sz w:val="20"/>
                <w:szCs w:val="20"/>
                <w:lang w:eastAsia="it-IT"/>
              </w:rPr>
              <w:t xml:space="preserve">RY, </w:t>
            </w:r>
            <w:r w:rsidRPr="00A871CA">
              <w:rPr>
                <w:rFonts w:ascii="Arial" w:eastAsia="Times New Roman" w:hAnsi="Arial" w:cs="Arial"/>
                <w:bCs/>
                <w:sz w:val="20"/>
                <w:szCs w:val="20"/>
                <w:lang w:eastAsia="it-IT"/>
              </w:rPr>
              <w:t>23 marzo – Azioni di supporto a Oroarezzo 2021, Arez</w:t>
            </w:r>
            <w:r>
              <w:rPr>
                <w:rFonts w:ascii="Arial" w:eastAsia="Times New Roman" w:hAnsi="Arial" w:cs="Arial"/>
                <w:bCs/>
                <w:sz w:val="20"/>
                <w:szCs w:val="20"/>
                <w:lang w:eastAsia="it-IT"/>
              </w:rPr>
              <w:t>z</w:t>
            </w:r>
            <w:r w:rsidRPr="00A871CA">
              <w:rPr>
                <w:rFonts w:ascii="Arial" w:eastAsia="Times New Roman" w:hAnsi="Arial" w:cs="Arial"/>
                <w:bCs/>
                <w:sz w:val="20"/>
                <w:szCs w:val="20"/>
                <w:lang w:eastAsia="it-IT"/>
              </w:rPr>
              <w:t>o Italia dal 12/06/20221 al 15/06/2021 – formato digitale</w:t>
            </w:r>
          </w:p>
        </w:tc>
      </w:tr>
      <w:tr w:rsidR="00A871CA" w:rsidRPr="00A871CA" w14:paraId="5000A6C2"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5444F8AC" w14:textId="440A3020" w:rsidR="00A871CA"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7</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7504B0D4" w14:textId="12326939" w:rsidR="00A871CA" w:rsidRPr="004808B2" w:rsidRDefault="00A871CA" w:rsidP="00A871CA">
            <w:pPr>
              <w:pBdr>
                <w:top w:val="nil"/>
                <w:left w:val="nil"/>
                <w:bottom w:val="nil"/>
                <w:right w:val="nil"/>
                <w:between w:val="nil"/>
              </w:pBdr>
              <w:suppressAutoHyphens/>
              <w:spacing w:line="259" w:lineRule="auto"/>
              <w:textDirection w:val="btLr"/>
              <w:textAlignment w:val="top"/>
              <w:outlineLvl w:val="0"/>
              <w:rPr>
                <w:rFonts w:ascii="Arial" w:eastAsia="Times New Roman" w:hAnsi="Arial" w:cs="Arial"/>
                <w:b/>
                <w:sz w:val="20"/>
                <w:szCs w:val="20"/>
                <w:lang w:eastAsia="it-IT"/>
              </w:rPr>
            </w:pPr>
            <w:r w:rsidRPr="004808B2">
              <w:rPr>
                <w:rFonts w:ascii="Arial" w:eastAsia="Arial" w:hAnsi="Arial" w:cs="Arial"/>
                <w:b/>
                <w:color w:val="000000"/>
                <w:sz w:val="20"/>
                <w:szCs w:val="20"/>
              </w:rPr>
              <w:t>DIGITAL SPORT HOUSE</w:t>
            </w:r>
            <w:r w:rsidRPr="004808B2">
              <w:rPr>
                <w:rFonts w:ascii="Arial" w:eastAsia="Arial" w:hAnsi="Arial" w:cs="Arial"/>
                <w:color w:val="000000"/>
                <w:sz w:val="20"/>
                <w:szCs w:val="20"/>
              </w:rPr>
              <w:t xml:space="preserve"> - Evento digitale 26-30 aprile 2021 (settore: abbigliamento per lo sport)</w:t>
            </w:r>
          </w:p>
        </w:tc>
      </w:tr>
      <w:tr w:rsidR="00CC402D" w:rsidRPr="003D62CA" w14:paraId="6775E1BF"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0B242143" w14:textId="2D2107E4" w:rsidR="00CC402D" w:rsidRPr="00A871CA"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8</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56572010" w14:textId="3E0FC6A2" w:rsidR="00CC402D" w:rsidRPr="004808B2" w:rsidRDefault="00044D3B" w:rsidP="001956F0">
            <w:pPr>
              <w:rPr>
                <w:rFonts w:ascii="Arial" w:eastAsia="Times New Roman" w:hAnsi="Arial" w:cs="Arial"/>
                <w:sz w:val="20"/>
                <w:szCs w:val="20"/>
                <w:lang w:eastAsia="it-IT"/>
              </w:rPr>
            </w:pPr>
            <w:r w:rsidRPr="004808B2">
              <w:rPr>
                <w:rFonts w:ascii="Arial" w:eastAsia="Times New Roman" w:hAnsi="Arial" w:cs="Arial"/>
                <w:b/>
                <w:sz w:val="20"/>
                <w:szCs w:val="20"/>
                <w:lang w:eastAsia="it-IT"/>
              </w:rPr>
              <w:t xml:space="preserve">WEBINAR OICE SU KAZAKISTAN, </w:t>
            </w:r>
            <w:r w:rsidRPr="004808B2">
              <w:rPr>
                <w:rFonts w:ascii="Arial" w:eastAsia="Times New Roman" w:hAnsi="Arial" w:cs="Arial"/>
                <w:sz w:val="20"/>
                <w:szCs w:val="20"/>
                <w:lang w:eastAsia="it-IT"/>
              </w:rPr>
              <w:t xml:space="preserve">6 MAGGIO 2021 </w:t>
            </w:r>
            <w:r w:rsidR="001956F0" w:rsidRPr="004808B2">
              <w:rPr>
                <w:rFonts w:ascii="Arial" w:eastAsia="Times New Roman" w:hAnsi="Arial" w:cs="Arial"/>
                <w:sz w:val="20"/>
                <w:szCs w:val="20"/>
                <w:lang w:eastAsia="it-IT"/>
              </w:rPr>
              <w:t>– ingegneria, progettazione, costruzioni</w:t>
            </w:r>
          </w:p>
        </w:tc>
      </w:tr>
      <w:tr w:rsidR="00A871CA" w:rsidRPr="003D62CA" w14:paraId="1C141CCE"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2F2DD5B1" w14:textId="4AA1D1CB" w:rsidR="00A871CA" w:rsidRPr="001956F0"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9</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0C6BBBE6" w14:textId="78FA1347" w:rsidR="00A871CA" w:rsidRPr="004808B2" w:rsidRDefault="00A871CA" w:rsidP="00A871CA">
            <w:pPr>
              <w:pBdr>
                <w:top w:val="nil"/>
                <w:left w:val="nil"/>
                <w:bottom w:val="nil"/>
                <w:right w:val="nil"/>
                <w:between w:val="nil"/>
              </w:pBdr>
              <w:suppressAutoHyphens/>
              <w:spacing w:after="160" w:line="259" w:lineRule="auto"/>
              <w:textDirection w:val="btLr"/>
              <w:textAlignment w:val="top"/>
              <w:outlineLvl w:val="0"/>
              <w:rPr>
                <w:rFonts w:ascii="Arial" w:eastAsia="Arial" w:hAnsi="Arial" w:cs="Arial"/>
                <w:color w:val="000000"/>
                <w:sz w:val="20"/>
                <w:szCs w:val="20"/>
              </w:rPr>
            </w:pPr>
            <w:r w:rsidRPr="004808B2">
              <w:rPr>
                <w:rFonts w:ascii="Arial" w:hAnsi="Arial" w:cs="Arial"/>
                <w:b/>
                <w:bCs/>
                <w:color w:val="000000"/>
                <w:sz w:val="20"/>
                <w:szCs w:val="20"/>
                <w:shd w:val="clear" w:color="auto" w:fill="FFFFFF"/>
              </w:rPr>
              <w:t>WECOSMOPROF</w:t>
            </w:r>
            <w:r w:rsidRPr="004808B2">
              <w:rPr>
                <w:rFonts w:ascii="Arial" w:hAnsi="Arial" w:cs="Arial"/>
                <w:bCs/>
                <w:color w:val="000000"/>
                <w:sz w:val="20"/>
                <w:szCs w:val="20"/>
                <w:shd w:val="clear" w:color="auto" w:fill="FFFFFF"/>
              </w:rPr>
              <w:t>,</w:t>
            </w:r>
            <w:r w:rsidRPr="004808B2">
              <w:rPr>
                <w:rFonts w:ascii="Arial" w:hAnsi="Arial" w:cs="Arial"/>
                <w:b/>
                <w:bCs/>
                <w:color w:val="000000"/>
                <w:sz w:val="20"/>
                <w:szCs w:val="20"/>
                <w:shd w:val="clear" w:color="auto" w:fill="FFFFFF"/>
              </w:rPr>
              <w:t xml:space="preserve"> </w:t>
            </w:r>
            <w:r w:rsidRPr="004808B2">
              <w:rPr>
                <w:rFonts w:ascii="Arial" w:hAnsi="Arial" w:cs="Arial"/>
                <w:bCs/>
                <w:color w:val="000000"/>
                <w:sz w:val="20"/>
                <w:szCs w:val="20"/>
                <w:shd w:val="clear" w:color="auto" w:fill="FFFFFF"/>
              </w:rPr>
              <w:t xml:space="preserve">7-18 giugno 2021 - </w:t>
            </w:r>
            <w:r w:rsidRPr="004808B2">
              <w:rPr>
                <w:rFonts w:ascii="Arial" w:eastAsia="Arial" w:hAnsi="Arial" w:cs="Arial"/>
                <w:sz w:val="20"/>
                <w:szCs w:val="20"/>
                <w:highlight w:val="white"/>
              </w:rPr>
              <w:t>formato digitale</w:t>
            </w:r>
            <w:r w:rsidRPr="004808B2">
              <w:rPr>
                <w:rFonts w:ascii="Arial" w:eastAsia="Arial" w:hAnsi="Arial" w:cs="Arial"/>
                <w:sz w:val="20"/>
                <w:szCs w:val="20"/>
              </w:rPr>
              <w:t xml:space="preserve"> (settore: cosmetica)</w:t>
            </w:r>
          </w:p>
        </w:tc>
      </w:tr>
      <w:tr w:rsidR="007C0E35" w:rsidRPr="003D62CA" w14:paraId="1777C3B1"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5D3E12A8" w14:textId="65879542" w:rsidR="007C0E35" w:rsidRPr="001956F0"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10</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315EA8A0" w14:textId="0D9C1CD5" w:rsidR="007C0E35" w:rsidRPr="004808B2" w:rsidRDefault="007C0E35" w:rsidP="001956F0">
            <w:pPr>
              <w:rPr>
                <w:rFonts w:ascii="Arial" w:eastAsia="Times New Roman" w:hAnsi="Arial" w:cs="Arial"/>
                <w:b/>
                <w:sz w:val="20"/>
                <w:szCs w:val="20"/>
                <w:lang w:eastAsia="it-IT"/>
              </w:rPr>
            </w:pPr>
            <w:r w:rsidRPr="004808B2">
              <w:rPr>
                <w:rFonts w:ascii="Arial" w:eastAsia="Times New Roman" w:hAnsi="Arial" w:cs="Arial"/>
                <w:b/>
                <w:bCs/>
                <w:sz w:val="20"/>
                <w:szCs w:val="20"/>
                <w:lang w:eastAsia="it-IT"/>
              </w:rPr>
              <w:t xml:space="preserve">BUSINESS FORUM ITALIA-KAZAKISTAN, </w:t>
            </w:r>
            <w:r w:rsidRPr="004808B2">
              <w:rPr>
                <w:rFonts w:ascii="Arial" w:eastAsia="Times New Roman" w:hAnsi="Arial" w:cs="Arial"/>
                <w:bCs/>
                <w:sz w:val="20"/>
                <w:szCs w:val="20"/>
                <w:lang w:eastAsia="it-IT"/>
              </w:rPr>
              <w:t>9 e 10 GIUGNO 2021</w:t>
            </w:r>
            <w:r w:rsidRPr="004808B2">
              <w:rPr>
                <w:rFonts w:ascii="Arial" w:eastAsia="Times New Roman" w:hAnsi="Arial" w:cs="Arial"/>
                <w:sz w:val="20"/>
                <w:szCs w:val="20"/>
                <w:lang w:eastAsia="it-IT"/>
              </w:rPr>
              <w:t xml:space="preserve"> (con MAECI e Confindustria, formato digitale), (settori: Oil&amp;Gas, rinnovabili, meccanica, agroalimentare, meccanica per l’agricoltura)</w:t>
            </w:r>
          </w:p>
        </w:tc>
      </w:tr>
      <w:tr w:rsidR="00512588" w:rsidRPr="003D62CA" w14:paraId="4D3E5736"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17431D5A" w14:textId="0B4502BE" w:rsidR="00512588"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11</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04C9D007" w14:textId="7A79D102" w:rsidR="00512588" w:rsidRPr="004808B2" w:rsidRDefault="00512588" w:rsidP="00410271">
            <w:pPr>
              <w:pBdr>
                <w:top w:val="nil"/>
                <w:left w:val="nil"/>
                <w:bottom w:val="nil"/>
                <w:right w:val="nil"/>
                <w:between w:val="nil"/>
              </w:pBdr>
              <w:suppressAutoHyphens/>
              <w:spacing w:line="259" w:lineRule="auto"/>
              <w:textDirection w:val="btLr"/>
              <w:textAlignment w:val="top"/>
              <w:outlineLvl w:val="0"/>
              <w:rPr>
                <w:rFonts w:ascii="Arial" w:eastAsia="Times New Roman" w:hAnsi="Arial" w:cs="Arial"/>
                <w:b/>
                <w:bCs/>
                <w:sz w:val="20"/>
                <w:szCs w:val="20"/>
                <w:lang w:eastAsia="it-IT"/>
              </w:rPr>
            </w:pPr>
            <w:r w:rsidRPr="004808B2">
              <w:rPr>
                <w:rFonts w:ascii="Arial" w:eastAsia="Arial" w:hAnsi="Arial" w:cs="Arial"/>
                <w:b/>
                <w:color w:val="000000"/>
                <w:sz w:val="20"/>
                <w:szCs w:val="20"/>
              </w:rPr>
              <w:t>EVENTI SATELLITE VINITALY GIUGNO 2021</w:t>
            </w:r>
            <w:r w:rsidRPr="004808B2">
              <w:rPr>
                <w:rFonts w:ascii="Arial" w:eastAsia="Arial" w:hAnsi="Arial" w:cs="Arial"/>
                <w:color w:val="000000"/>
                <w:sz w:val="20"/>
                <w:szCs w:val="20"/>
              </w:rPr>
              <w:t>, Verona 15-19 giugno 2021 – Missione operatori kazaki</w:t>
            </w:r>
            <w:r w:rsidR="007C20FD" w:rsidRPr="004808B2">
              <w:rPr>
                <w:rFonts w:ascii="Arial" w:eastAsia="Arial" w:hAnsi="Arial" w:cs="Arial"/>
                <w:color w:val="000000"/>
                <w:sz w:val="20"/>
                <w:szCs w:val="20"/>
              </w:rPr>
              <w:t xml:space="preserve"> (settore: vino)</w:t>
            </w:r>
          </w:p>
        </w:tc>
      </w:tr>
      <w:tr w:rsidR="007C0E35" w:rsidRPr="003D62CA" w14:paraId="34514EFD"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235CFDBB" w14:textId="5EB2F4C4" w:rsidR="007C0E35" w:rsidRPr="001956F0"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12</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17EB0CC" w14:textId="3E9418FC" w:rsidR="007C0E35" w:rsidRPr="004808B2" w:rsidRDefault="00512588" w:rsidP="00512588">
            <w:pPr>
              <w:rPr>
                <w:rFonts w:ascii="Arial" w:eastAsia="Times New Roman" w:hAnsi="Arial" w:cs="Arial"/>
                <w:b/>
                <w:sz w:val="20"/>
                <w:szCs w:val="20"/>
                <w:lang w:eastAsia="it-IT"/>
              </w:rPr>
            </w:pPr>
            <w:r w:rsidRPr="004808B2">
              <w:rPr>
                <w:rFonts w:ascii="Arial" w:eastAsia="Times New Roman" w:hAnsi="Arial" w:cs="Arial"/>
                <w:b/>
                <w:bCs/>
                <w:sz w:val="20"/>
                <w:szCs w:val="20"/>
                <w:lang w:eastAsia="it-IT"/>
              </w:rPr>
              <w:t>EXPODENTAL MEETING 2021 –</w:t>
            </w:r>
            <w:r w:rsidRPr="004808B2">
              <w:rPr>
                <w:rFonts w:ascii="Arial" w:eastAsia="Times New Roman" w:hAnsi="Arial" w:cs="Arial"/>
                <w:sz w:val="20"/>
                <w:szCs w:val="20"/>
                <w:lang w:eastAsia="it-IT"/>
              </w:rPr>
              <w:t xml:space="preserve"> Rimini 17-19 Giugno 2021 – Missione operatori kazaki ed uzbeki, (settore: attrezzature e prodotti x stomatologia)</w:t>
            </w:r>
          </w:p>
        </w:tc>
      </w:tr>
      <w:tr w:rsidR="007C0E35" w:rsidRPr="003D62CA" w14:paraId="687E5539"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1EB39842" w14:textId="4532A1A1" w:rsidR="007C0E35" w:rsidRPr="001956F0"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13</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0568D700" w14:textId="77777777" w:rsidR="00512588" w:rsidRPr="004808B2" w:rsidRDefault="00512588" w:rsidP="00512588">
            <w:pPr>
              <w:rPr>
                <w:rFonts w:ascii="Arial" w:eastAsia="Times New Roman" w:hAnsi="Arial" w:cs="Arial"/>
                <w:sz w:val="20"/>
                <w:szCs w:val="20"/>
                <w:lang w:eastAsia="it-IT"/>
              </w:rPr>
            </w:pPr>
            <w:r w:rsidRPr="004808B2">
              <w:rPr>
                <w:rFonts w:ascii="Arial" w:eastAsia="Times New Roman" w:hAnsi="Arial" w:cs="Arial"/>
                <w:b/>
                <w:bCs/>
                <w:sz w:val="20"/>
                <w:szCs w:val="20"/>
                <w:lang w:eastAsia="it-IT"/>
              </w:rPr>
              <w:t xml:space="preserve">ITALIAN DESIGN DAY, Almaty, </w:t>
            </w:r>
            <w:r w:rsidRPr="004808B2">
              <w:rPr>
                <w:rFonts w:ascii="Arial" w:eastAsia="Times New Roman" w:hAnsi="Arial" w:cs="Arial"/>
                <w:bCs/>
                <w:sz w:val="20"/>
                <w:szCs w:val="20"/>
                <w:lang w:eastAsia="it-IT"/>
              </w:rPr>
              <w:t>8 LUGLIO 2021</w:t>
            </w:r>
            <w:r w:rsidRPr="004808B2">
              <w:rPr>
                <w:rFonts w:ascii="Arial" w:eastAsia="Times New Roman" w:hAnsi="Arial" w:cs="Arial"/>
                <w:sz w:val="20"/>
                <w:szCs w:val="20"/>
                <w:lang w:eastAsia="it-IT"/>
              </w:rPr>
              <w:t xml:space="preserve"> - (settore: design italiano)</w:t>
            </w:r>
          </w:p>
          <w:p w14:paraId="6AE4D9A4" w14:textId="77777777" w:rsidR="007C0E35" w:rsidRPr="004808B2" w:rsidRDefault="007C0E35" w:rsidP="00512588">
            <w:pPr>
              <w:rPr>
                <w:rFonts w:ascii="Arial" w:eastAsia="Times New Roman" w:hAnsi="Arial" w:cs="Arial"/>
                <w:b/>
                <w:sz w:val="20"/>
                <w:szCs w:val="20"/>
                <w:lang w:eastAsia="it-IT"/>
              </w:rPr>
            </w:pPr>
          </w:p>
        </w:tc>
      </w:tr>
      <w:tr w:rsidR="00512588" w:rsidRPr="003D62CA" w14:paraId="4F60D9EB"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7D2D6445" w14:textId="4A72557B" w:rsidR="00512588"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14</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516CA0C7" w14:textId="6EF45B30" w:rsidR="00512588" w:rsidRPr="004808B2" w:rsidRDefault="00512588" w:rsidP="00410271">
            <w:pPr>
              <w:pBdr>
                <w:top w:val="nil"/>
                <w:left w:val="nil"/>
                <w:bottom w:val="nil"/>
                <w:right w:val="nil"/>
                <w:between w:val="nil"/>
              </w:pBdr>
              <w:suppressAutoHyphens/>
              <w:spacing w:line="259" w:lineRule="auto"/>
              <w:textDirection w:val="btLr"/>
              <w:textAlignment w:val="top"/>
              <w:outlineLvl w:val="0"/>
              <w:rPr>
                <w:rFonts w:ascii="Arial" w:eastAsia="Times New Roman" w:hAnsi="Arial" w:cs="Arial"/>
                <w:b/>
                <w:bCs/>
                <w:sz w:val="20"/>
                <w:szCs w:val="20"/>
                <w:lang w:eastAsia="it-IT"/>
              </w:rPr>
            </w:pPr>
            <w:r w:rsidRPr="004808B2">
              <w:rPr>
                <w:rFonts w:ascii="Arial" w:eastAsia="Arial" w:hAnsi="Arial" w:cs="Arial"/>
                <w:b/>
                <w:color w:val="000000"/>
                <w:sz w:val="20"/>
                <w:szCs w:val="20"/>
              </w:rPr>
              <w:t>INCOMING A PHENOMENA (PES2)</w:t>
            </w:r>
            <w:r w:rsidRPr="004808B2">
              <w:rPr>
                <w:rFonts w:ascii="Arial" w:eastAsia="Arial" w:hAnsi="Arial" w:cs="Arial"/>
                <w:color w:val="000000"/>
                <w:sz w:val="20"/>
                <w:szCs w:val="20"/>
              </w:rPr>
              <w:t xml:space="preserve"> Pescara, 9-11 luglio 2021 – Missione operatori kazaki (settore: moda, agroalimentare, gioielleria)</w:t>
            </w:r>
          </w:p>
        </w:tc>
      </w:tr>
      <w:tr w:rsidR="007C20FD" w:rsidRPr="003D62CA" w14:paraId="606F0DDE"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1E58C54C" w14:textId="5F6965BB" w:rsidR="007C20FD"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15</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E95B5DF" w14:textId="6AD7AC28" w:rsidR="007C20FD" w:rsidRPr="004808B2" w:rsidRDefault="007C20FD" w:rsidP="00512588">
            <w:pPr>
              <w:pBdr>
                <w:top w:val="nil"/>
                <w:left w:val="nil"/>
                <w:bottom w:val="nil"/>
                <w:right w:val="nil"/>
                <w:between w:val="nil"/>
              </w:pBdr>
              <w:suppressAutoHyphens/>
              <w:spacing w:after="160" w:line="259" w:lineRule="auto"/>
              <w:textDirection w:val="btLr"/>
              <w:textAlignment w:val="top"/>
              <w:outlineLvl w:val="0"/>
              <w:rPr>
                <w:rFonts w:ascii="Arial" w:eastAsia="Arial" w:hAnsi="Arial" w:cs="Arial"/>
                <w:b/>
                <w:color w:val="000000"/>
                <w:sz w:val="20"/>
                <w:szCs w:val="20"/>
              </w:rPr>
            </w:pPr>
            <w:r w:rsidRPr="004808B2">
              <w:rPr>
                <w:rFonts w:ascii="Arial" w:eastAsia="Arial" w:hAnsi="Arial" w:cs="Arial"/>
                <w:b/>
                <w:color w:val="000000"/>
                <w:sz w:val="20"/>
                <w:szCs w:val="20"/>
              </w:rPr>
              <w:t xml:space="preserve">ROMA EXPO GUITARS, </w:t>
            </w:r>
            <w:r w:rsidRPr="004808B2">
              <w:rPr>
                <w:rFonts w:ascii="Arial" w:eastAsia="Arial" w:hAnsi="Arial" w:cs="Arial"/>
                <w:bCs/>
                <w:color w:val="000000"/>
                <w:sz w:val="20"/>
                <w:szCs w:val="20"/>
              </w:rPr>
              <w:t>Roma 10 luglio 2021 – formato digitale (settore: strumenti musicali)</w:t>
            </w:r>
          </w:p>
        </w:tc>
      </w:tr>
      <w:tr w:rsidR="007C0E35" w:rsidRPr="003D62CA" w14:paraId="51435228"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5E50AC44" w14:textId="239ED1DB" w:rsidR="007C0E35" w:rsidRPr="001956F0" w:rsidRDefault="00A871CA" w:rsidP="001956F0">
            <w:pPr>
              <w:rPr>
                <w:rFonts w:ascii="Arial" w:eastAsia="Times New Roman" w:hAnsi="Arial" w:cs="Arial"/>
                <w:b/>
                <w:sz w:val="20"/>
                <w:szCs w:val="20"/>
                <w:lang w:eastAsia="it-IT"/>
              </w:rPr>
            </w:pPr>
            <w:r>
              <w:rPr>
                <w:rFonts w:ascii="Arial" w:eastAsia="Times New Roman" w:hAnsi="Arial" w:cs="Arial"/>
                <w:b/>
                <w:sz w:val="20"/>
                <w:szCs w:val="20"/>
                <w:lang w:eastAsia="it-IT"/>
              </w:rPr>
              <w:t>16</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2898E30" w14:textId="798EED82" w:rsidR="00512588" w:rsidRPr="004808B2" w:rsidRDefault="00512588" w:rsidP="00512588">
            <w:pPr>
              <w:rPr>
                <w:rFonts w:ascii="Arial" w:eastAsia="Times New Roman" w:hAnsi="Arial" w:cs="Arial"/>
                <w:sz w:val="20"/>
                <w:szCs w:val="20"/>
                <w:lang w:eastAsia="it-IT"/>
              </w:rPr>
            </w:pPr>
            <w:r w:rsidRPr="004808B2">
              <w:rPr>
                <w:rFonts w:ascii="Arial" w:eastAsia="Times New Roman" w:hAnsi="Arial" w:cs="Arial"/>
                <w:b/>
                <w:bCs/>
                <w:sz w:val="20"/>
                <w:szCs w:val="20"/>
                <w:lang w:eastAsia="it-IT"/>
              </w:rPr>
              <w:t xml:space="preserve">ITALIAN DESIGN DAY, Tashkent </w:t>
            </w:r>
            <w:r w:rsidRPr="004808B2">
              <w:rPr>
                <w:rFonts w:ascii="Arial" w:eastAsia="Times New Roman" w:hAnsi="Arial" w:cs="Arial"/>
                <w:sz w:val="20"/>
                <w:szCs w:val="20"/>
                <w:lang w:eastAsia="it-IT"/>
              </w:rPr>
              <w:t>13</w:t>
            </w:r>
            <w:r w:rsidRPr="004808B2">
              <w:rPr>
                <w:rFonts w:ascii="Arial" w:eastAsia="Times New Roman" w:hAnsi="Arial" w:cs="Arial"/>
                <w:bCs/>
                <w:sz w:val="20"/>
                <w:szCs w:val="20"/>
                <w:lang w:eastAsia="it-IT"/>
              </w:rPr>
              <w:t xml:space="preserve"> </w:t>
            </w:r>
            <w:r w:rsidR="005303E2" w:rsidRPr="004808B2">
              <w:rPr>
                <w:rFonts w:ascii="Arial" w:eastAsia="Times New Roman" w:hAnsi="Arial" w:cs="Arial"/>
                <w:bCs/>
                <w:sz w:val="20"/>
                <w:szCs w:val="20"/>
                <w:lang w:eastAsia="it-IT"/>
              </w:rPr>
              <w:t>luglio</w:t>
            </w:r>
            <w:r w:rsidRPr="004808B2">
              <w:rPr>
                <w:rFonts w:ascii="Arial" w:eastAsia="Times New Roman" w:hAnsi="Arial" w:cs="Arial"/>
                <w:bCs/>
                <w:sz w:val="20"/>
                <w:szCs w:val="20"/>
                <w:lang w:eastAsia="it-IT"/>
              </w:rPr>
              <w:t xml:space="preserve"> 2021</w:t>
            </w:r>
            <w:r w:rsidRPr="004808B2">
              <w:rPr>
                <w:rFonts w:ascii="Arial" w:eastAsia="Times New Roman" w:hAnsi="Arial" w:cs="Arial"/>
                <w:sz w:val="20"/>
                <w:szCs w:val="20"/>
                <w:lang w:eastAsia="it-IT"/>
              </w:rPr>
              <w:t xml:space="preserve"> - (settore: design italiano)</w:t>
            </w:r>
          </w:p>
          <w:p w14:paraId="57ED9A3F" w14:textId="1A13A6F3" w:rsidR="007C0E35" w:rsidRPr="004808B2" w:rsidRDefault="007C0E35" w:rsidP="001956F0">
            <w:pPr>
              <w:rPr>
                <w:rFonts w:ascii="Arial" w:eastAsia="Times New Roman" w:hAnsi="Arial" w:cs="Arial"/>
                <w:b/>
                <w:sz w:val="20"/>
                <w:szCs w:val="20"/>
                <w:lang w:eastAsia="it-IT"/>
              </w:rPr>
            </w:pPr>
          </w:p>
        </w:tc>
      </w:tr>
      <w:tr w:rsidR="007C20FD" w:rsidRPr="003D62CA" w14:paraId="30418FBA"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334B435A" w14:textId="0CC1C534" w:rsidR="007C20FD" w:rsidRPr="001956F0" w:rsidRDefault="005303E2" w:rsidP="001956F0">
            <w:pPr>
              <w:rPr>
                <w:rFonts w:ascii="Arial" w:eastAsia="Times New Roman" w:hAnsi="Arial" w:cs="Arial"/>
                <w:b/>
                <w:sz w:val="20"/>
                <w:szCs w:val="20"/>
                <w:lang w:eastAsia="it-IT"/>
              </w:rPr>
            </w:pPr>
            <w:r>
              <w:rPr>
                <w:rFonts w:ascii="Arial" w:eastAsia="Times New Roman" w:hAnsi="Arial" w:cs="Arial"/>
                <w:b/>
                <w:sz w:val="20"/>
                <w:szCs w:val="20"/>
                <w:lang w:eastAsia="it-IT"/>
              </w:rPr>
              <w:t>17</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6963AF1B" w14:textId="35B1E8E4" w:rsidR="007C20FD" w:rsidRPr="004808B2" w:rsidRDefault="005303E2" w:rsidP="005303E2">
            <w:pPr>
              <w:pBdr>
                <w:top w:val="nil"/>
                <w:left w:val="nil"/>
                <w:bottom w:val="nil"/>
                <w:right w:val="nil"/>
                <w:between w:val="nil"/>
              </w:pBdr>
              <w:suppressAutoHyphens/>
              <w:spacing w:line="259" w:lineRule="auto"/>
              <w:textDirection w:val="btLr"/>
              <w:textAlignment w:val="top"/>
              <w:outlineLvl w:val="0"/>
              <w:rPr>
                <w:rFonts w:ascii="Arial" w:eastAsia="Times New Roman" w:hAnsi="Arial" w:cs="Arial"/>
                <w:b/>
                <w:bCs/>
                <w:sz w:val="20"/>
                <w:szCs w:val="20"/>
                <w:lang w:eastAsia="it-IT"/>
              </w:rPr>
            </w:pPr>
            <w:r w:rsidRPr="004808B2">
              <w:rPr>
                <w:rFonts w:ascii="Arial" w:eastAsia="Arial" w:hAnsi="Arial" w:cs="Arial"/>
                <w:b/>
                <w:color w:val="000000"/>
                <w:sz w:val="20"/>
                <w:szCs w:val="20"/>
              </w:rPr>
              <w:t>FIERA MAREDAMARE</w:t>
            </w:r>
            <w:r w:rsidRPr="004808B2">
              <w:rPr>
                <w:rFonts w:ascii="Arial" w:eastAsia="Arial" w:hAnsi="Arial" w:cs="Arial"/>
                <w:color w:val="000000"/>
                <w:sz w:val="20"/>
                <w:szCs w:val="20"/>
              </w:rPr>
              <w:t xml:space="preserve"> 24-26 luglio 2021: edizione virtuale (settore: biancheria da mare)</w:t>
            </w:r>
          </w:p>
        </w:tc>
      </w:tr>
      <w:tr w:rsidR="007C0E35" w:rsidRPr="003D62CA" w14:paraId="32E47AE5"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79DA6146" w14:textId="0C509E3E" w:rsidR="007C0E35" w:rsidRPr="001956F0" w:rsidRDefault="005303E2" w:rsidP="001956F0">
            <w:pPr>
              <w:rPr>
                <w:rFonts w:ascii="Arial" w:eastAsia="Times New Roman" w:hAnsi="Arial" w:cs="Arial"/>
                <w:b/>
                <w:sz w:val="20"/>
                <w:szCs w:val="20"/>
                <w:lang w:eastAsia="it-IT"/>
              </w:rPr>
            </w:pPr>
            <w:r>
              <w:rPr>
                <w:rFonts w:ascii="Arial" w:eastAsia="Times New Roman" w:hAnsi="Arial" w:cs="Arial"/>
                <w:b/>
                <w:sz w:val="20"/>
                <w:szCs w:val="20"/>
                <w:lang w:eastAsia="it-IT"/>
              </w:rPr>
              <w:t>18</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9D2B131" w14:textId="7EF87198" w:rsidR="007C0E35" w:rsidRPr="004808B2" w:rsidRDefault="00512588" w:rsidP="001956F0">
            <w:pPr>
              <w:rPr>
                <w:rFonts w:ascii="Arial" w:eastAsia="Times New Roman" w:hAnsi="Arial" w:cs="Arial"/>
                <w:b/>
                <w:sz w:val="20"/>
                <w:szCs w:val="20"/>
                <w:lang w:eastAsia="it-IT"/>
              </w:rPr>
            </w:pPr>
            <w:r w:rsidRPr="004808B2">
              <w:rPr>
                <w:rFonts w:ascii="Arial" w:eastAsia="Times New Roman" w:hAnsi="Arial" w:cs="Arial"/>
                <w:b/>
                <w:bCs/>
                <w:sz w:val="20"/>
                <w:szCs w:val="20"/>
                <w:lang w:eastAsia="it-IT"/>
              </w:rPr>
              <w:t xml:space="preserve">PROMOZIONE DEL MADE IN ITALY CON LAMODA.KZ, </w:t>
            </w:r>
            <w:r w:rsidRPr="004808B2">
              <w:rPr>
                <w:rFonts w:ascii="Arial" w:eastAsia="Times New Roman" w:hAnsi="Arial" w:cs="Arial"/>
                <w:bCs/>
                <w:sz w:val="20"/>
                <w:szCs w:val="20"/>
                <w:lang w:eastAsia="it-IT"/>
              </w:rPr>
              <w:t>LUGLIO-DICEMBRE 2021</w:t>
            </w:r>
            <w:r w:rsidRPr="004808B2">
              <w:rPr>
                <w:rFonts w:ascii="Arial" w:eastAsia="Times New Roman" w:hAnsi="Arial" w:cs="Arial"/>
                <w:sz w:val="20"/>
                <w:szCs w:val="20"/>
                <w:lang w:eastAsia="it-IT"/>
              </w:rPr>
              <w:t xml:space="preserve"> - (accordo per promozione del settore abbigliamento e accessori sulla principale piattaforma di E-Commerce locale - formato digitale), settore: moda</w:t>
            </w:r>
          </w:p>
        </w:tc>
      </w:tr>
      <w:tr w:rsidR="00512588" w:rsidRPr="003D62CA" w14:paraId="43D82AAB"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024B71B8" w14:textId="691E8B33" w:rsidR="00512588" w:rsidRPr="001956F0" w:rsidRDefault="005303E2" w:rsidP="00512588">
            <w:pPr>
              <w:rPr>
                <w:rFonts w:ascii="Arial" w:eastAsia="Times New Roman" w:hAnsi="Arial" w:cs="Arial"/>
                <w:b/>
                <w:sz w:val="20"/>
                <w:szCs w:val="20"/>
                <w:lang w:eastAsia="it-IT"/>
              </w:rPr>
            </w:pPr>
            <w:r>
              <w:rPr>
                <w:rFonts w:ascii="Arial" w:eastAsia="Times New Roman" w:hAnsi="Arial" w:cs="Arial"/>
                <w:b/>
                <w:sz w:val="20"/>
                <w:szCs w:val="20"/>
                <w:lang w:eastAsia="it-IT"/>
              </w:rPr>
              <w:t>19</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2356611C" w14:textId="12E89FC3" w:rsidR="00512588" w:rsidRPr="004808B2" w:rsidRDefault="00512588" w:rsidP="00512588">
            <w:pPr>
              <w:rPr>
                <w:rFonts w:ascii="Arial" w:eastAsia="Times New Roman" w:hAnsi="Arial" w:cs="Arial"/>
                <w:b/>
                <w:sz w:val="20"/>
                <w:szCs w:val="20"/>
                <w:lang w:eastAsia="it-IT"/>
              </w:rPr>
            </w:pPr>
            <w:r w:rsidRPr="004808B2">
              <w:rPr>
                <w:rFonts w:ascii="Arial" w:eastAsia="Times New Roman" w:hAnsi="Arial" w:cs="Arial"/>
                <w:b/>
                <w:sz w:val="20"/>
                <w:szCs w:val="20"/>
                <w:lang w:eastAsia="it-IT"/>
              </w:rPr>
              <w:t>EVENTO DI LANCIO/CONFERENZA STAMPA</w:t>
            </w:r>
            <w:r w:rsidR="005303E2" w:rsidRPr="004808B2">
              <w:rPr>
                <w:rFonts w:ascii="Arial" w:eastAsia="Times New Roman" w:hAnsi="Arial" w:cs="Arial"/>
                <w:b/>
                <w:sz w:val="20"/>
                <w:szCs w:val="20"/>
                <w:lang w:eastAsia="it-IT"/>
              </w:rPr>
              <w:t xml:space="preserve"> PER COLLABORAZIONE CON LAMODA.KZ GDO</w:t>
            </w:r>
            <w:r w:rsidRPr="004808B2">
              <w:rPr>
                <w:rFonts w:ascii="Arial" w:eastAsia="Times New Roman" w:hAnsi="Arial" w:cs="Arial"/>
                <w:b/>
                <w:sz w:val="20"/>
                <w:szCs w:val="20"/>
                <w:lang w:eastAsia="it-IT"/>
              </w:rPr>
              <w:t xml:space="preserve">, </w:t>
            </w:r>
            <w:r w:rsidRPr="004808B2">
              <w:rPr>
                <w:rFonts w:ascii="Arial" w:eastAsia="Times New Roman" w:hAnsi="Arial" w:cs="Arial"/>
                <w:bCs/>
                <w:sz w:val="20"/>
                <w:szCs w:val="20"/>
                <w:lang w:eastAsia="it-IT"/>
              </w:rPr>
              <w:t xml:space="preserve">29 </w:t>
            </w:r>
            <w:r w:rsidR="005303E2" w:rsidRPr="004808B2">
              <w:rPr>
                <w:rFonts w:ascii="Arial" w:eastAsia="Times New Roman" w:hAnsi="Arial" w:cs="Arial"/>
                <w:bCs/>
                <w:sz w:val="20"/>
                <w:szCs w:val="20"/>
                <w:lang w:eastAsia="it-IT"/>
              </w:rPr>
              <w:t>luglio</w:t>
            </w:r>
            <w:r w:rsidRPr="004808B2">
              <w:rPr>
                <w:rFonts w:ascii="Arial" w:eastAsia="Times New Roman" w:hAnsi="Arial" w:cs="Arial"/>
                <w:bCs/>
                <w:sz w:val="20"/>
                <w:szCs w:val="20"/>
                <w:lang w:eastAsia="it-IT"/>
              </w:rPr>
              <w:t xml:space="preserve"> 2021</w:t>
            </w:r>
            <w:r w:rsidR="005303E2" w:rsidRPr="004808B2">
              <w:rPr>
                <w:rFonts w:ascii="Arial" w:eastAsia="Times New Roman" w:hAnsi="Arial" w:cs="Arial"/>
                <w:bCs/>
                <w:sz w:val="20"/>
                <w:szCs w:val="20"/>
                <w:lang w:eastAsia="it-IT"/>
              </w:rPr>
              <w:t>, Almaty (Settore: moda ed accessori moda)</w:t>
            </w:r>
          </w:p>
        </w:tc>
      </w:tr>
      <w:tr w:rsidR="00512588" w:rsidRPr="003D62CA" w14:paraId="7AA01AF8"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56E9B524" w14:textId="73453C8E" w:rsidR="00512588" w:rsidRPr="001956F0" w:rsidRDefault="00694FD0" w:rsidP="00512588">
            <w:pPr>
              <w:rPr>
                <w:rFonts w:ascii="Arial" w:eastAsia="Times New Roman" w:hAnsi="Arial" w:cs="Arial"/>
                <w:b/>
                <w:sz w:val="20"/>
                <w:szCs w:val="20"/>
                <w:lang w:eastAsia="it-IT"/>
              </w:rPr>
            </w:pPr>
            <w:r>
              <w:rPr>
                <w:rFonts w:ascii="Arial" w:eastAsia="Times New Roman" w:hAnsi="Arial" w:cs="Arial"/>
                <w:b/>
                <w:sz w:val="20"/>
                <w:szCs w:val="20"/>
                <w:lang w:eastAsia="it-IT"/>
              </w:rPr>
              <w:lastRenderedPageBreak/>
              <w:t>20</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5ED709CE" w14:textId="07B6F09A" w:rsidR="00512588" w:rsidRPr="004808B2" w:rsidRDefault="00694FD0" w:rsidP="00694FD0">
            <w:pPr>
              <w:pBdr>
                <w:top w:val="nil"/>
                <w:left w:val="nil"/>
                <w:bottom w:val="nil"/>
                <w:right w:val="nil"/>
                <w:between w:val="nil"/>
              </w:pBdr>
              <w:suppressAutoHyphens/>
              <w:spacing w:line="259" w:lineRule="auto"/>
              <w:textDirection w:val="btLr"/>
              <w:textAlignment w:val="top"/>
              <w:outlineLvl w:val="0"/>
              <w:rPr>
                <w:rFonts w:ascii="Arial" w:eastAsia="Times New Roman" w:hAnsi="Arial" w:cs="Arial"/>
                <w:b/>
                <w:sz w:val="20"/>
                <w:szCs w:val="20"/>
                <w:lang w:eastAsia="it-IT"/>
              </w:rPr>
            </w:pPr>
            <w:r w:rsidRPr="004808B2">
              <w:rPr>
                <w:rFonts w:ascii="Arial" w:eastAsia="Arial" w:hAnsi="Arial" w:cs="Arial"/>
                <w:b/>
                <w:sz w:val="20"/>
                <w:szCs w:val="20"/>
                <w:highlight w:val="white"/>
              </w:rPr>
              <w:t>MILANO UNICA</w:t>
            </w:r>
            <w:r w:rsidRPr="004808B2">
              <w:rPr>
                <w:rFonts w:ascii="Arial" w:eastAsia="Arial" w:hAnsi="Arial" w:cs="Arial"/>
                <w:sz w:val="20"/>
                <w:szCs w:val="20"/>
                <w:highlight w:val="white"/>
              </w:rPr>
              <w:t xml:space="preserve"> - (E-Milano Unica Connect - online fino a luglio 2021), settore: moda</w:t>
            </w:r>
          </w:p>
        </w:tc>
      </w:tr>
      <w:tr w:rsidR="00512588" w:rsidRPr="003D62CA" w14:paraId="2C454E52"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5F18965D" w14:textId="6FBFBEE7" w:rsidR="00512588" w:rsidRPr="001956F0" w:rsidRDefault="00694FD0" w:rsidP="00512588">
            <w:pPr>
              <w:rPr>
                <w:rFonts w:ascii="Arial" w:eastAsia="Times New Roman" w:hAnsi="Arial" w:cs="Arial"/>
                <w:b/>
                <w:sz w:val="20"/>
                <w:szCs w:val="20"/>
                <w:lang w:eastAsia="it-IT"/>
              </w:rPr>
            </w:pPr>
            <w:r>
              <w:rPr>
                <w:rFonts w:ascii="Arial" w:eastAsia="Times New Roman" w:hAnsi="Arial" w:cs="Arial"/>
                <w:b/>
                <w:sz w:val="20"/>
                <w:szCs w:val="20"/>
                <w:lang w:eastAsia="it-IT"/>
              </w:rPr>
              <w:t>21</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D4D5F14" w14:textId="10390942" w:rsidR="00512588" w:rsidRPr="004808B2" w:rsidRDefault="00694FD0" w:rsidP="00512588">
            <w:pPr>
              <w:rPr>
                <w:rFonts w:ascii="Arial" w:eastAsia="Times New Roman" w:hAnsi="Arial" w:cs="Arial"/>
                <w:b/>
                <w:sz w:val="20"/>
                <w:szCs w:val="20"/>
                <w:lang w:eastAsia="it-IT"/>
              </w:rPr>
            </w:pPr>
            <w:r w:rsidRPr="004808B2">
              <w:rPr>
                <w:rFonts w:ascii="Arial" w:eastAsia="Times New Roman" w:hAnsi="Arial" w:cs="Arial"/>
                <w:b/>
                <w:bCs/>
                <w:sz w:val="20"/>
                <w:szCs w:val="20"/>
                <w:lang w:eastAsia="it-IT"/>
              </w:rPr>
              <w:t xml:space="preserve">CIBUS 2021 - </w:t>
            </w:r>
            <w:r w:rsidRPr="004808B2">
              <w:rPr>
                <w:rFonts w:ascii="Arial" w:eastAsia="Times New Roman" w:hAnsi="Arial" w:cs="Arial"/>
                <w:sz w:val="20"/>
                <w:szCs w:val="20"/>
                <w:lang w:eastAsia="it-IT"/>
              </w:rPr>
              <w:t>31 agosto - 3 settembre 2021, Parma - missione operatori, settore: prodotti alimentari</w:t>
            </w:r>
          </w:p>
        </w:tc>
      </w:tr>
      <w:tr w:rsidR="00512588" w:rsidRPr="003D62CA" w14:paraId="167CAE21"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510F022E" w14:textId="1A92F739" w:rsidR="00512588" w:rsidRPr="001956F0" w:rsidRDefault="00694FD0" w:rsidP="00512588">
            <w:pPr>
              <w:rPr>
                <w:rFonts w:ascii="Arial" w:eastAsia="Times New Roman" w:hAnsi="Arial" w:cs="Arial"/>
                <w:b/>
                <w:sz w:val="20"/>
                <w:szCs w:val="20"/>
                <w:lang w:eastAsia="it-IT"/>
              </w:rPr>
            </w:pPr>
            <w:r>
              <w:rPr>
                <w:rFonts w:ascii="Arial" w:eastAsia="Times New Roman" w:hAnsi="Arial" w:cs="Arial"/>
                <w:b/>
                <w:sz w:val="20"/>
                <w:szCs w:val="20"/>
                <w:lang w:eastAsia="it-IT"/>
              </w:rPr>
              <w:t>22</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7D376AD" w14:textId="6C1DBBDD" w:rsidR="00512588" w:rsidRPr="004808B2" w:rsidRDefault="00A34359" w:rsidP="000F2101">
            <w:pPr>
              <w:pBdr>
                <w:top w:val="nil"/>
                <w:left w:val="nil"/>
                <w:bottom w:val="nil"/>
                <w:right w:val="nil"/>
                <w:between w:val="nil"/>
              </w:pBdr>
              <w:suppressAutoHyphens/>
              <w:spacing w:line="259" w:lineRule="auto"/>
              <w:textDirection w:val="btLr"/>
              <w:textAlignment w:val="top"/>
              <w:outlineLvl w:val="0"/>
              <w:rPr>
                <w:rFonts w:ascii="Arial" w:eastAsia="Times New Roman" w:hAnsi="Arial" w:cs="Arial"/>
                <w:b/>
                <w:sz w:val="20"/>
                <w:szCs w:val="20"/>
                <w:lang w:eastAsia="it-IT"/>
              </w:rPr>
            </w:pPr>
            <w:r w:rsidRPr="004808B2">
              <w:rPr>
                <w:rFonts w:ascii="Arial" w:eastAsia="Arial" w:hAnsi="Arial" w:cs="Arial"/>
                <w:b/>
                <w:color w:val="000000"/>
                <w:sz w:val="20"/>
                <w:szCs w:val="20"/>
              </w:rPr>
              <w:t>INCOMING SALONE DEL MOBILE MILANO 2021</w:t>
            </w:r>
            <w:r w:rsidRPr="004808B2">
              <w:rPr>
                <w:rFonts w:ascii="Arial" w:eastAsia="Arial" w:hAnsi="Arial" w:cs="Arial"/>
                <w:color w:val="000000"/>
                <w:sz w:val="20"/>
                <w:szCs w:val="20"/>
              </w:rPr>
              <w:t>, 5-10 settembre 2021 – Missione operatori kazaki ed uzbeki</w:t>
            </w:r>
          </w:p>
        </w:tc>
      </w:tr>
      <w:tr w:rsidR="00512588" w:rsidRPr="003D62CA" w14:paraId="43E56C96"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4830F550" w14:textId="534DC045" w:rsidR="00512588" w:rsidRPr="001956F0" w:rsidRDefault="000F2101" w:rsidP="00512588">
            <w:pPr>
              <w:rPr>
                <w:rFonts w:ascii="Arial" w:eastAsia="Times New Roman" w:hAnsi="Arial" w:cs="Arial"/>
                <w:b/>
                <w:sz w:val="20"/>
                <w:szCs w:val="20"/>
                <w:lang w:eastAsia="it-IT"/>
              </w:rPr>
            </w:pPr>
            <w:r>
              <w:rPr>
                <w:rFonts w:ascii="Arial" w:eastAsia="Times New Roman" w:hAnsi="Arial" w:cs="Arial"/>
                <w:b/>
                <w:sz w:val="20"/>
                <w:szCs w:val="20"/>
                <w:lang w:eastAsia="it-IT"/>
              </w:rPr>
              <w:t>23</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193FE94A" w14:textId="172E58AF" w:rsidR="00512588" w:rsidRPr="004808B2" w:rsidRDefault="004808B2" w:rsidP="00410271">
            <w:pPr>
              <w:rPr>
                <w:rFonts w:ascii="Arial" w:eastAsia="Times New Roman" w:hAnsi="Arial" w:cs="Arial"/>
                <w:b/>
                <w:sz w:val="20"/>
                <w:szCs w:val="20"/>
                <w:lang w:eastAsia="it-IT"/>
              </w:rPr>
            </w:pPr>
            <w:r w:rsidRPr="004808B2">
              <w:rPr>
                <w:rFonts w:ascii="Arial" w:hAnsi="Arial" w:cs="Arial"/>
                <w:b/>
                <w:bCs/>
                <w:sz w:val="20"/>
                <w:szCs w:val="20"/>
              </w:rPr>
              <w:t>EXPODENTAL MEETING 2021</w:t>
            </w:r>
            <w:r w:rsidRPr="004808B2">
              <w:rPr>
                <w:rFonts w:ascii="Arial" w:hAnsi="Arial" w:cs="Arial"/>
                <w:bCs/>
                <w:sz w:val="20"/>
                <w:szCs w:val="20"/>
              </w:rPr>
              <w:t xml:space="preserve"> Rimini, 8-11 settembre 2021 – Missione operatori kazaki ed operatori uzbeki </w:t>
            </w:r>
            <w:r w:rsidRPr="004808B2">
              <w:rPr>
                <w:rFonts w:ascii="Arial" w:hAnsi="Arial" w:cs="Arial"/>
                <w:sz w:val="20"/>
                <w:szCs w:val="20"/>
              </w:rPr>
              <w:t>(settore: attrezzature e prodotti x stomatologia)</w:t>
            </w:r>
          </w:p>
        </w:tc>
      </w:tr>
      <w:tr w:rsidR="00512588" w:rsidRPr="003D62CA" w14:paraId="0774B0E6"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538392E1" w14:textId="2CCCDC67" w:rsidR="00512588" w:rsidRPr="001956F0" w:rsidRDefault="000F2101" w:rsidP="00512588">
            <w:pPr>
              <w:rPr>
                <w:rFonts w:ascii="Arial" w:eastAsia="Times New Roman" w:hAnsi="Arial" w:cs="Arial"/>
                <w:b/>
                <w:sz w:val="20"/>
                <w:szCs w:val="20"/>
                <w:lang w:eastAsia="it-IT"/>
              </w:rPr>
            </w:pPr>
            <w:r>
              <w:rPr>
                <w:rFonts w:ascii="Arial" w:eastAsia="Times New Roman" w:hAnsi="Arial" w:cs="Arial"/>
                <w:b/>
                <w:sz w:val="20"/>
                <w:szCs w:val="20"/>
                <w:lang w:eastAsia="it-IT"/>
              </w:rPr>
              <w:t>24</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79A69A27" w14:textId="77551C5F" w:rsidR="00512588" w:rsidRPr="004808B2" w:rsidRDefault="004808B2" w:rsidP="004808B2">
            <w:pPr>
              <w:pBdr>
                <w:top w:val="nil"/>
                <w:left w:val="nil"/>
                <w:bottom w:val="nil"/>
                <w:right w:val="nil"/>
                <w:between w:val="nil"/>
              </w:pBdr>
              <w:suppressAutoHyphens/>
              <w:spacing w:line="259" w:lineRule="auto"/>
              <w:textDirection w:val="btLr"/>
              <w:textAlignment w:val="top"/>
              <w:outlineLvl w:val="0"/>
              <w:rPr>
                <w:rFonts w:ascii="Arial" w:eastAsia="Times New Roman" w:hAnsi="Arial" w:cs="Arial"/>
                <w:b/>
                <w:sz w:val="20"/>
                <w:szCs w:val="20"/>
                <w:lang w:eastAsia="it-IT"/>
              </w:rPr>
            </w:pPr>
            <w:r w:rsidRPr="004808B2">
              <w:rPr>
                <w:rFonts w:ascii="Arial" w:eastAsia="Arial" w:hAnsi="Arial" w:cs="Arial"/>
                <w:b/>
                <w:color w:val="000000"/>
                <w:sz w:val="20"/>
                <w:szCs w:val="20"/>
              </w:rPr>
              <w:t>MICAM 2021</w:t>
            </w:r>
            <w:r w:rsidRPr="004808B2">
              <w:rPr>
                <w:rFonts w:ascii="Arial" w:eastAsia="Arial" w:hAnsi="Arial" w:cs="Arial"/>
                <w:color w:val="000000"/>
                <w:sz w:val="20"/>
                <w:szCs w:val="20"/>
              </w:rPr>
              <w:t xml:space="preserve">: incoming buyer ed. settembre 2021 (19-21 settembre) - </w:t>
            </w:r>
            <w:r w:rsidRPr="004808B2">
              <w:rPr>
                <w:rFonts w:ascii="Arial" w:eastAsia="Arial" w:hAnsi="Arial" w:cs="Arial"/>
                <w:sz w:val="20"/>
                <w:szCs w:val="20"/>
                <w:highlight w:val="white"/>
              </w:rPr>
              <w:t>formato digitale</w:t>
            </w:r>
            <w:r w:rsidRPr="004808B2">
              <w:rPr>
                <w:rFonts w:ascii="Arial" w:eastAsia="Arial" w:hAnsi="Arial" w:cs="Arial"/>
                <w:sz w:val="20"/>
                <w:szCs w:val="20"/>
              </w:rPr>
              <w:t xml:space="preserve"> (settore: moda)</w:t>
            </w:r>
          </w:p>
        </w:tc>
      </w:tr>
      <w:tr w:rsidR="00512588" w:rsidRPr="003D62CA" w14:paraId="06C84C69"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22B31C3B" w14:textId="346FAE0F" w:rsidR="00512588" w:rsidRPr="001956F0" w:rsidRDefault="000F2101" w:rsidP="00512588">
            <w:pPr>
              <w:rPr>
                <w:rFonts w:ascii="Arial" w:eastAsia="Times New Roman" w:hAnsi="Arial" w:cs="Arial"/>
                <w:b/>
                <w:sz w:val="20"/>
                <w:szCs w:val="20"/>
                <w:lang w:eastAsia="it-IT"/>
              </w:rPr>
            </w:pPr>
            <w:r>
              <w:rPr>
                <w:rFonts w:ascii="Arial" w:eastAsia="Times New Roman" w:hAnsi="Arial" w:cs="Arial"/>
                <w:b/>
                <w:sz w:val="20"/>
                <w:szCs w:val="20"/>
                <w:lang w:eastAsia="it-IT"/>
              </w:rPr>
              <w:t>25</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C4ED182" w14:textId="680CE1E7" w:rsidR="00512588" w:rsidRPr="004808B2" w:rsidRDefault="004808B2" w:rsidP="004808B2">
            <w:pPr>
              <w:spacing w:after="160" w:line="259" w:lineRule="auto"/>
              <w:rPr>
                <w:rFonts w:ascii="Arial" w:eastAsia="Times New Roman" w:hAnsi="Arial" w:cs="Arial"/>
                <w:b/>
                <w:sz w:val="20"/>
                <w:szCs w:val="20"/>
                <w:lang w:eastAsia="it-IT"/>
              </w:rPr>
            </w:pPr>
            <w:r w:rsidRPr="004808B2">
              <w:rPr>
                <w:rFonts w:ascii="Arial" w:eastAsia="Times New Roman" w:hAnsi="Arial" w:cs="Arial"/>
                <w:b/>
                <w:sz w:val="20"/>
                <w:szCs w:val="20"/>
              </w:rPr>
              <w:t>CREMONA MUSICA 2021</w:t>
            </w:r>
            <w:r w:rsidRPr="004808B2">
              <w:rPr>
                <w:rFonts w:ascii="Arial" w:eastAsia="Times New Roman" w:hAnsi="Arial" w:cs="Arial"/>
                <w:sz w:val="20"/>
                <w:szCs w:val="20"/>
              </w:rPr>
              <w:t>, 24-26 settembre 2021 - Missione operatori kazaki</w:t>
            </w:r>
          </w:p>
        </w:tc>
      </w:tr>
      <w:tr w:rsidR="00512588" w:rsidRPr="003D62CA" w14:paraId="72DA09E9"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4D280600" w14:textId="1B2B2131" w:rsidR="00512588" w:rsidRPr="001956F0" w:rsidRDefault="000F2101" w:rsidP="00512588">
            <w:pPr>
              <w:rPr>
                <w:rFonts w:ascii="Arial" w:eastAsia="Times New Roman" w:hAnsi="Arial" w:cs="Arial"/>
                <w:b/>
                <w:sz w:val="20"/>
                <w:szCs w:val="20"/>
                <w:lang w:eastAsia="it-IT"/>
              </w:rPr>
            </w:pPr>
            <w:r>
              <w:rPr>
                <w:rFonts w:ascii="Arial" w:eastAsia="Times New Roman" w:hAnsi="Arial" w:cs="Arial"/>
                <w:b/>
                <w:sz w:val="20"/>
                <w:szCs w:val="20"/>
                <w:lang w:eastAsia="it-IT"/>
              </w:rPr>
              <w:t>26</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137B0E23" w14:textId="6C0AAD12" w:rsidR="00512588" w:rsidRPr="004808B2" w:rsidRDefault="004808B2" w:rsidP="004808B2">
            <w:pPr>
              <w:spacing w:after="160" w:line="259" w:lineRule="auto"/>
              <w:rPr>
                <w:rFonts w:ascii="Arial" w:eastAsia="Times New Roman" w:hAnsi="Arial" w:cs="Arial"/>
                <w:b/>
                <w:sz w:val="20"/>
                <w:szCs w:val="20"/>
                <w:lang w:eastAsia="it-IT"/>
              </w:rPr>
            </w:pPr>
            <w:r w:rsidRPr="004808B2">
              <w:rPr>
                <w:rFonts w:ascii="Arial" w:hAnsi="Arial" w:cs="Arial"/>
                <w:b/>
                <w:sz w:val="20"/>
                <w:szCs w:val="20"/>
              </w:rPr>
              <w:t xml:space="preserve">LA MODA ITALIANA @ ALMATY </w:t>
            </w:r>
            <w:r w:rsidRPr="004808B2">
              <w:rPr>
                <w:rFonts w:ascii="Arial" w:hAnsi="Arial" w:cs="Arial"/>
                <w:bCs/>
                <w:sz w:val="20"/>
                <w:szCs w:val="20"/>
              </w:rPr>
              <w:t xml:space="preserve">- </w:t>
            </w:r>
            <w:r w:rsidRPr="004808B2">
              <w:rPr>
                <w:rFonts w:ascii="Arial" w:hAnsi="Arial" w:cs="Arial"/>
                <w:sz w:val="20"/>
                <w:szCs w:val="20"/>
              </w:rPr>
              <w:t>06-08 ottobre 2021 (Mostra calzature)</w:t>
            </w:r>
          </w:p>
        </w:tc>
      </w:tr>
      <w:tr w:rsidR="00512588" w:rsidRPr="003D62CA" w14:paraId="4316C117"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31BB2E80" w14:textId="37A86D0B" w:rsidR="00512588" w:rsidRPr="001956F0" w:rsidRDefault="000F2101" w:rsidP="00512588">
            <w:pPr>
              <w:rPr>
                <w:rFonts w:ascii="Arial" w:eastAsia="Times New Roman" w:hAnsi="Arial" w:cs="Arial"/>
                <w:b/>
                <w:sz w:val="20"/>
                <w:szCs w:val="20"/>
                <w:lang w:eastAsia="it-IT"/>
              </w:rPr>
            </w:pPr>
            <w:r>
              <w:rPr>
                <w:rFonts w:ascii="Arial" w:eastAsia="Times New Roman" w:hAnsi="Arial" w:cs="Arial"/>
                <w:b/>
                <w:sz w:val="20"/>
                <w:szCs w:val="20"/>
                <w:lang w:eastAsia="it-IT"/>
              </w:rPr>
              <w:t>27</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74F3ABE7" w14:textId="7243B1CB" w:rsidR="00512588" w:rsidRPr="004808B2" w:rsidRDefault="004808B2" w:rsidP="00410271">
            <w:pPr>
              <w:spacing w:line="259" w:lineRule="auto"/>
              <w:rPr>
                <w:rFonts w:ascii="Arial" w:eastAsia="Times New Roman" w:hAnsi="Arial" w:cs="Arial"/>
                <w:b/>
                <w:sz w:val="20"/>
                <w:szCs w:val="20"/>
                <w:lang w:eastAsia="it-IT"/>
              </w:rPr>
            </w:pPr>
            <w:r w:rsidRPr="004808B2">
              <w:rPr>
                <w:rFonts w:ascii="Arial" w:eastAsia="Times New Roman" w:hAnsi="Arial" w:cs="Arial"/>
                <w:b/>
                <w:bCs/>
                <w:color w:val="000000"/>
                <w:sz w:val="20"/>
                <w:szCs w:val="20"/>
                <w:shd w:val="clear" w:color="auto" w:fill="FFFFFF"/>
              </w:rPr>
              <w:t xml:space="preserve">TESORI NASCOSTI V - CENTRO ORAFO IL TARI' (PES2), </w:t>
            </w:r>
            <w:r w:rsidRPr="004808B2">
              <w:rPr>
                <w:rFonts w:ascii="Arial" w:eastAsia="Times New Roman" w:hAnsi="Arial" w:cs="Arial"/>
                <w:bCs/>
                <w:color w:val="000000"/>
                <w:sz w:val="20"/>
                <w:szCs w:val="20"/>
                <w:shd w:val="clear" w:color="auto" w:fill="FFFFFF"/>
              </w:rPr>
              <w:t>Marcianise 6-10 ottobre 2021 – Missione operatori kazaki (settore: gioielleria, bigiotteria)</w:t>
            </w:r>
          </w:p>
        </w:tc>
      </w:tr>
      <w:tr w:rsidR="00512588" w:rsidRPr="003D62CA" w14:paraId="6CB8BFF3" w14:textId="77777777" w:rsidTr="007C0E35">
        <w:trPr>
          <w:trHeight w:val="432"/>
        </w:trPr>
        <w:tc>
          <w:tcPr>
            <w:tcW w:w="495" w:type="dxa"/>
            <w:tcBorders>
              <w:top w:val="single" w:sz="4" w:space="0" w:color="auto"/>
              <w:left w:val="single" w:sz="6" w:space="0" w:color="000000"/>
              <w:bottom w:val="single" w:sz="4" w:space="0" w:color="auto"/>
              <w:right w:val="single" w:sz="6" w:space="0" w:color="000000"/>
            </w:tcBorders>
          </w:tcPr>
          <w:p w14:paraId="5AFA7914" w14:textId="713EA6BC" w:rsidR="00512588" w:rsidRPr="001956F0" w:rsidRDefault="000F2101" w:rsidP="00512588">
            <w:pPr>
              <w:rPr>
                <w:rFonts w:ascii="Arial" w:eastAsia="Times New Roman" w:hAnsi="Arial" w:cs="Arial"/>
                <w:b/>
                <w:sz w:val="20"/>
                <w:szCs w:val="20"/>
                <w:lang w:eastAsia="it-IT"/>
              </w:rPr>
            </w:pPr>
            <w:r>
              <w:rPr>
                <w:rFonts w:ascii="Arial" w:eastAsia="Times New Roman" w:hAnsi="Arial" w:cs="Arial"/>
                <w:b/>
                <w:sz w:val="20"/>
                <w:szCs w:val="20"/>
                <w:lang w:eastAsia="it-IT"/>
              </w:rPr>
              <w:t>28</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5603D96B" w14:textId="1C9209B4" w:rsidR="00512588" w:rsidRPr="004808B2" w:rsidRDefault="004808B2" w:rsidP="00410271">
            <w:pPr>
              <w:spacing w:line="259" w:lineRule="auto"/>
              <w:rPr>
                <w:rFonts w:ascii="Arial" w:eastAsia="Times New Roman" w:hAnsi="Arial" w:cs="Arial"/>
                <w:b/>
                <w:sz w:val="20"/>
                <w:szCs w:val="20"/>
                <w:lang w:eastAsia="it-IT"/>
              </w:rPr>
            </w:pPr>
            <w:r w:rsidRPr="004808B2">
              <w:rPr>
                <w:rFonts w:ascii="Arial" w:hAnsi="Arial" w:cs="Arial"/>
                <w:b/>
                <w:bCs/>
                <w:color w:val="000000"/>
                <w:sz w:val="20"/>
                <w:szCs w:val="20"/>
                <w:shd w:val="clear" w:color="auto" w:fill="FFFFFF"/>
              </w:rPr>
              <w:t xml:space="preserve">SICAM 2021 – </w:t>
            </w:r>
            <w:r w:rsidRPr="004808B2">
              <w:rPr>
                <w:rFonts w:ascii="Arial" w:hAnsi="Arial" w:cs="Arial"/>
                <w:color w:val="000000"/>
                <w:sz w:val="20"/>
                <w:szCs w:val="20"/>
                <w:shd w:val="clear" w:color="auto" w:fill="FFFFFF"/>
              </w:rPr>
              <w:t>Pordenone, 12-15 ottobre 2021 -</w:t>
            </w:r>
            <w:r w:rsidRPr="004808B2">
              <w:rPr>
                <w:rFonts w:ascii="Arial" w:hAnsi="Arial" w:cs="Arial"/>
                <w:b/>
                <w:bCs/>
                <w:color w:val="000000"/>
                <w:sz w:val="20"/>
                <w:szCs w:val="20"/>
                <w:shd w:val="clear" w:color="auto" w:fill="FFFFFF"/>
              </w:rPr>
              <w:t xml:space="preserve"> </w:t>
            </w:r>
            <w:r w:rsidRPr="004808B2">
              <w:rPr>
                <w:rFonts w:ascii="Arial" w:hAnsi="Arial" w:cs="Arial"/>
                <w:bCs/>
                <w:sz w:val="20"/>
                <w:szCs w:val="20"/>
              </w:rPr>
              <w:t>Missione operatori kazaki ed uzbeki</w:t>
            </w:r>
            <w:r w:rsidRPr="004808B2">
              <w:rPr>
                <w:rFonts w:ascii="Arial" w:hAnsi="Arial" w:cs="Arial"/>
                <w:sz w:val="20"/>
                <w:szCs w:val="20"/>
              </w:rPr>
              <w:t xml:space="preserve"> (Settore: accessori per mobili)</w:t>
            </w:r>
          </w:p>
        </w:tc>
      </w:tr>
      <w:tr w:rsidR="00512588" w:rsidRPr="001D2E9E" w14:paraId="401DC4AD" w14:textId="77777777" w:rsidTr="004808B2">
        <w:trPr>
          <w:trHeight w:val="432"/>
        </w:trPr>
        <w:tc>
          <w:tcPr>
            <w:tcW w:w="495" w:type="dxa"/>
            <w:tcBorders>
              <w:top w:val="single" w:sz="4" w:space="0" w:color="auto"/>
              <w:left w:val="single" w:sz="6" w:space="0" w:color="000000"/>
              <w:bottom w:val="single" w:sz="4" w:space="0" w:color="auto"/>
              <w:right w:val="single" w:sz="6" w:space="0" w:color="000000"/>
            </w:tcBorders>
          </w:tcPr>
          <w:p w14:paraId="74A4B734" w14:textId="1A35F401" w:rsidR="00512588" w:rsidRPr="001956F0" w:rsidRDefault="000F2101" w:rsidP="00512588">
            <w:pPr>
              <w:rPr>
                <w:rFonts w:ascii="Arial" w:eastAsia="Times New Roman" w:hAnsi="Arial" w:cs="Arial"/>
                <w:b/>
                <w:sz w:val="20"/>
                <w:szCs w:val="20"/>
                <w:lang w:eastAsia="it-IT"/>
              </w:rPr>
            </w:pPr>
            <w:r>
              <w:rPr>
                <w:rFonts w:ascii="Arial" w:eastAsia="Times New Roman" w:hAnsi="Arial" w:cs="Arial"/>
                <w:b/>
                <w:sz w:val="20"/>
                <w:szCs w:val="20"/>
                <w:lang w:eastAsia="it-IT"/>
              </w:rPr>
              <w:t>29</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6E153EF9" w14:textId="2A412B35" w:rsidR="00512588" w:rsidRPr="004808B2" w:rsidRDefault="004808B2" w:rsidP="004808B2">
            <w:pPr>
              <w:spacing w:line="259" w:lineRule="auto"/>
              <w:rPr>
                <w:rFonts w:ascii="Arial" w:eastAsia="Times New Roman" w:hAnsi="Arial" w:cs="Arial"/>
                <w:b/>
                <w:sz w:val="20"/>
                <w:szCs w:val="20"/>
                <w:lang w:val="en-US" w:eastAsia="it-IT"/>
              </w:rPr>
            </w:pPr>
            <w:r w:rsidRPr="004808B2">
              <w:rPr>
                <w:rFonts w:ascii="Arial" w:hAnsi="Arial" w:cs="Arial"/>
                <w:b/>
                <w:bCs/>
                <w:color w:val="000000"/>
                <w:sz w:val="20"/>
                <w:szCs w:val="20"/>
                <w:shd w:val="clear" w:color="auto" w:fill="FFFFFF"/>
                <w:lang w:val="en-US"/>
              </w:rPr>
              <w:t>VINITALY SPECIAL EDITION WINE2WINE –</w:t>
            </w:r>
            <w:r w:rsidRPr="004808B2">
              <w:rPr>
                <w:rFonts w:ascii="Arial" w:hAnsi="Arial" w:cs="Arial"/>
                <w:sz w:val="20"/>
                <w:szCs w:val="20"/>
                <w:lang w:val="en-US"/>
              </w:rPr>
              <w:t xml:space="preserve"> Verona, 17-19 ottobre 2021 – incoming buyers</w:t>
            </w:r>
          </w:p>
        </w:tc>
      </w:tr>
      <w:tr w:rsidR="004808B2" w:rsidRPr="004808B2" w14:paraId="1DDE212D" w14:textId="77777777" w:rsidTr="004808B2">
        <w:trPr>
          <w:trHeight w:val="432"/>
        </w:trPr>
        <w:tc>
          <w:tcPr>
            <w:tcW w:w="495" w:type="dxa"/>
            <w:tcBorders>
              <w:top w:val="single" w:sz="4" w:space="0" w:color="auto"/>
              <w:left w:val="single" w:sz="6" w:space="0" w:color="000000"/>
              <w:bottom w:val="single" w:sz="4" w:space="0" w:color="auto"/>
              <w:right w:val="single" w:sz="6" w:space="0" w:color="000000"/>
            </w:tcBorders>
          </w:tcPr>
          <w:p w14:paraId="62746177" w14:textId="65F8189D" w:rsidR="004808B2" w:rsidRDefault="004808B2" w:rsidP="00512588">
            <w:pPr>
              <w:rPr>
                <w:rFonts w:ascii="Arial" w:eastAsia="Times New Roman" w:hAnsi="Arial" w:cs="Arial"/>
                <w:b/>
                <w:sz w:val="20"/>
                <w:szCs w:val="20"/>
                <w:lang w:eastAsia="it-IT"/>
              </w:rPr>
            </w:pPr>
            <w:r>
              <w:rPr>
                <w:rFonts w:ascii="Arial" w:eastAsia="Times New Roman" w:hAnsi="Arial" w:cs="Arial"/>
                <w:b/>
                <w:sz w:val="20"/>
                <w:szCs w:val="20"/>
                <w:lang w:eastAsia="it-IT"/>
              </w:rPr>
              <w:t>30</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25CBFE0E" w14:textId="7DA8D98E" w:rsidR="004808B2" w:rsidRPr="004808B2" w:rsidRDefault="004808B2" w:rsidP="004808B2">
            <w:pPr>
              <w:spacing w:line="259" w:lineRule="auto"/>
              <w:rPr>
                <w:rFonts w:ascii="Arial" w:hAnsi="Arial" w:cs="Arial"/>
                <w:b/>
                <w:bCs/>
                <w:color w:val="000000"/>
                <w:sz w:val="20"/>
                <w:szCs w:val="20"/>
                <w:shd w:val="clear" w:color="auto" w:fill="FFFFFF"/>
                <w:lang w:val="en-US"/>
              </w:rPr>
            </w:pPr>
            <w:r w:rsidRPr="004808B2">
              <w:rPr>
                <w:rFonts w:ascii="Arial" w:hAnsi="Arial" w:cs="Arial"/>
                <w:b/>
                <w:bCs/>
                <w:color w:val="000000"/>
                <w:sz w:val="20"/>
                <w:szCs w:val="20"/>
                <w:shd w:val="clear" w:color="auto" w:fill="FFFFFF"/>
                <w:lang w:val="en-US"/>
              </w:rPr>
              <w:t>VINITALY SPECIAL EDITION SOL&amp;AGRIFOOD –</w:t>
            </w:r>
            <w:r w:rsidRPr="004808B2">
              <w:rPr>
                <w:rFonts w:ascii="Arial" w:hAnsi="Arial" w:cs="Arial"/>
                <w:sz w:val="20"/>
                <w:szCs w:val="20"/>
                <w:lang w:val="en-US"/>
              </w:rPr>
              <w:t xml:space="preserve"> Verona, 17-19 ottobre 2021 – incoming buyers</w:t>
            </w:r>
          </w:p>
        </w:tc>
      </w:tr>
      <w:tr w:rsidR="004808B2" w:rsidRPr="004808B2" w14:paraId="72A0C786" w14:textId="77777777" w:rsidTr="004808B2">
        <w:trPr>
          <w:trHeight w:val="432"/>
        </w:trPr>
        <w:tc>
          <w:tcPr>
            <w:tcW w:w="495" w:type="dxa"/>
            <w:tcBorders>
              <w:top w:val="single" w:sz="4" w:space="0" w:color="auto"/>
              <w:left w:val="single" w:sz="6" w:space="0" w:color="000000"/>
              <w:bottom w:val="single" w:sz="4" w:space="0" w:color="auto"/>
              <w:right w:val="single" w:sz="6" w:space="0" w:color="000000"/>
            </w:tcBorders>
          </w:tcPr>
          <w:p w14:paraId="2DF37ED4" w14:textId="2BD6A7D3" w:rsidR="004808B2" w:rsidRDefault="004808B2" w:rsidP="00512588">
            <w:pPr>
              <w:rPr>
                <w:rFonts w:ascii="Arial" w:eastAsia="Times New Roman" w:hAnsi="Arial" w:cs="Arial"/>
                <w:b/>
                <w:sz w:val="20"/>
                <w:szCs w:val="20"/>
                <w:lang w:eastAsia="it-IT"/>
              </w:rPr>
            </w:pPr>
            <w:r>
              <w:rPr>
                <w:rFonts w:ascii="Arial" w:eastAsia="Times New Roman" w:hAnsi="Arial" w:cs="Arial"/>
                <w:b/>
                <w:sz w:val="20"/>
                <w:szCs w:val="20"/>
                <w:lang w:eastAsia="it-IT"/>
              </w:rPr>
              <w:t>31</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71555B69" w14:textId="002FE5EC" w:rsidR="004808B2" w:rsidRPr="004808B2" w:rsidRDefault="004808B2" w:rsidP="00410271">
            <w:pPr>
              <w:suppressAutoHyphens/>
              <w:spacing w:line="259" w:lineRule="auto"/>
              <w:textDirection w:val="btLr"/>
              <w:textAlignment w:val="top"/>
              <w:outlineLvl w:val="0"/>
              <w:rPr>
                <w:rFonts w:ascii="Arial" w:hAnsi="Arial" w:cs="Arial"/>
                <w:b/>
                <w:bCs/>
                <w:color w:val="000000"/>
                <w:sz w:val="20"/>
                <w:szCs w:val="20"/>
                <w:shd w:val="clear" w:color="auto" w:fill="FFFFFF"/>
              </w:rPr>
            </w:pPr>
            <w:r w:rsidRPr="004808B2">
              <w:rPr>
                <w:rFonts w:ascii="Arial" w:eastAsia="Arial" w:hAnsi="Arial" w:cs="Arial"/>
                <w:b/>
                <w:sz w:val="20"/>
                <w:szCs w:val="20"/>
              </w:rPr>
              <w:t xml:space="preserve">EIMA 2021 </w:t>
            </w:r>
            <w:r w:rsidRPr="004808B2">
              <w:rPr>
                <w:rFonts w:ascii="Arial" w:eastAsia="Arial" w:hAnsi="Arial" w:cs="Arial"/>
                <w:sz w:val="20"/>
                <w:szCs w:val="20"/>
              </w:rPr>
              <w:t xml:space="preserve">- 19-23 ottobre 2021, Bologna - </w:t>
            </w:r>
            <w:r w:rsidRPr="004808B2">
              <w:rPr>
                <w:rFonts w:ascii="Arial" w:hAnsi="Arial" w:cs="Arial"/>
                <w:sz w:val="20"/>
                <w:szCs w:val="20"/>
              </w:rPr>
              <w:t>Missione operatori e giornalisti kazaki ed uzbeki</w:t>
            </w:r>
            <w:r w:rsidRPr="004808B2">
              <w:rPr>
                <w:rFonts w:ascii="Arial" w:eastAsia="Arial" w:hAnsi="Arial" w:cs="Arial"/>
                <w:sz w:val="20"/>
                <w:szCs w:val="20"/>
              </w:rPr>
              <w:t xml:space="preserve"> (settore: macchine agricole)</w:t>
            </w:r>
          </w:p>
        </w:tc>
      </w:tr>
      <w:tr w:rsidR="004808B2" w:rsidRPr="004808B2" w14:paraId="77F88E5F" w14:textId="77777777" w:rsidTr="004808B2">
        <w:trPr>
          <w:trHeight w:val="432"/>
        </w:trPr>
        <w:tc>
          <w:tcPr>
            <w:tcW w:w="495" w:type="dxa"/>
            <w:tcBorders>
              <w:top w:val="single" w:sz="4" w:space="0" w:color="auto"/>
              <w:left w:val="single" w:sz="6" w:space="0" w:color="000000"/>
              <w:bottom w:val="single" w:sz="4" w:space="0" w:color="auto"/>
              <w:right w:val="single" w:sz="6" w:space="0" w:color="000000"/>
            </w:tcBorders>
          </w:tcPr>
          <w:p w14:paraId="5058A1DE" w14:textId="0D98BC3D" w:rsidR="004808B2" w:rsidRDefault="004808B2" w:rsidP="00512588">
            <w:pPr>
              <w:rPr>
                <w:rFonts w:ascii="Arial" w:eastAsia="Times New Roman" w:hAnsi="Arial" w:cs="Arial"/>
                <w:b/>
                <w:sz w:val="20"/>
                <w:szCs w:val="20"/>
                <w:lang w:eastAsia="it-IT"/>
              </w:rPr>
            </w:pPr>
            <w:r>
              <w:rPr>
                <w:rFonts w:ascii="Arial" w:eastAsia="Times New Roman" w:hAnsi="Arial" w:cs="Arial"/>
                <w:b/>
                <w:sz w:val="20"/>
                <w:szCs w:val="20"/>
                <w:lang w:eastAsia="it-IT"/>
              </w:rPr>
              <w:t>32</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7346A36D" w14:textId="489443C9" w:rsidR="004808B2" w:rsidRPr="004808B2" w:rsidRDefault="004808B2" w:rsidP="004808B2">
            <w:pPr>
              <w:suppressAutoHyphens/>
              <w:spacing w:line="259" w:lineRule="auto"/>
              <w:textDirection w:val="btLr"/>
              <w:textAlignment w:val="top"/>
              <w:outlineLvl w:val="0"/>
              <w:rPr>
                <w:rFonts w:ascii="Arial" w:hAnsi="Arial" w:cs="Arial"/>
                <w:b/>
                <w:bCs/>
                <w:color w:val="000000"/>
                <w:sz w:val="20"/>
                <w:szCs w:val="20"/>
                <w:shd w:val="clear" w:color="auto" w:fill="FFFFFF"/>
                <w:lang w:val="en-US"/>
              </w:rPr>
            </w:pPr>
            <w:r w:rsidRPr="004808B2">
              <w:rPr>
                <w:rFonts w:ascii="Arial" w:eastAsia="Arial" w:hAnsi="Arial" w:cs="Arial"/>
                <w:b/>
                <w:sz w:val="20"/>
                <w:szCs w:val="20"/>
                <w:lang w:val="en-US"/>
              </w:rPr>
              <w:t xml:space="preserve">HAPPY BUSINESS TO YOU </w:t>
            </w:r>
            <w:r w:rsidRPr="004808B2">
              <w:rPr>
                <w:rFonts w:ascii="Arial" w:eastAsia="Arial" w:hAnsi="Arial" w:cs="Arial"/>
                <w:sz w:val="20"/>
                <w:szCs w:val="20"/>
                <w:lang w:val="en-US"/>
              </w:rPr>
              <w:t xml:space="preserve">– Pordenone, 19-23 ottobre 2021 - </w:t>
            </w:r>
            <w:r w:rsidRPr="004808B2">
              <w:rPr>
                <w:rFonts w:ascii="Arial" w:hAnsi="Arial" w:cs="Arial"/>
                <w:sz w:val="20"/>
                <w:szCs w:val="20"/>
                <w:lang w:val="en-US"/>
              </w:rPr>
              <w:t>Missione operatori kazaki ed uzbeki</w:t>
            </w:r>
            <w:r w:rsidRPr="004808B2">
              <w:rPr>
                <w:rFonts w:ascii="Arial" w:eastAsia="Arial" w:hAnsi="Arial" w:cs="Arial"/>
                <w:sz w:val="20"/>
                <w:szCs w:val="20"/>
                <w:lang w:val="en-US"/>
              </w:rPr>
              <w:t xml:space="preserve"> (settore: contract)</w:t>
            </w:r>
          </w:p>
        </w:tc>
      </w:tr>
      <w:tr w:rsidR="004808B2" w:rsidRPr="004808B2" w14:paraId="5013A8A0" w14:textId="77777777" w:rsidTr="00600EB0">
        <w:trPr>
          <w:trHeight w:val="432"/>
        </w:trPr>
        <w:tc>
          <w:tcPr>
            <w:tcW w:w="495" w:type="dxa"/>
            <w:tcBorders>
              <w:top w:val="single" w:sz="4" w:space="0" w:color="auto"/>
              <w:left w:val="single" w:sz="6" w:space="0" w:color="000000"/>
              <w:bottom w:val="single" w:sz="6" w:space="0" w:color="000000"/>
              <w:right w:val="single" w:sz="6" w:space="0" w:color="000000"/>
            </w:tcBorders>
          </w:tcPr>
          <w:p w14:paraId="5920E368" w14:textId="65B2BEFE" w:rsidR="004808B2" w:rsidRDefault="004808B2" w:rsidP="00512588">
            <w:pPr>
              <w:rPr>
                <w:rFonts w:ascii="Arial" w:eastAsia="Times New Roman" w:hAnsi="Arial" w:cs="Arial"/>
                <w:b/>
                <w:sz w:val="20"/>
                <w:szCs w:val="20"/>
                <w:lang w:eastAsia="it-IT"/>
              </w:rPr>
            </w:pPr>
            <w:r>
              <w:rPr>
                <w:rFonts w:ascii="Arial" w:eastAsia="Times New Roman" w:hAnsi="Arial" w:cs="Arial"/>
                <w:b/>
                <w:sz w:val="20"/>
                <w:szCs w:val="20"/>
                <w:lang w:eastAsia="it-IT"/>
              </w:rPr>
              <w:t>33</w:t>
            </w:r>
          </w:p>
        </w:tc>
        <w:tc>
          <w:tcPr>
            <w:tcW w:w="8396"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tcPr>
          <w:p w14:paraId="5DC0FF6C" w14:textId="59774CE2" w:rsidR="004808B2" w:rsidRPr="004808B2" w:rsidRDefault="004808B2" w:rsidP="004808B2">
            <w:pPr>
              <w:suppressAutoHyphens/>
              <w:spacing w:line="259" w:lineRule="auto"/>
              <w:textDirection w:val="btLr"/>
              <w:textAlignment w:val="top"/>
              <w:outlineLvl w:val="0"/>
              <w:rPr>
                <w:rFonts w:ascii="Arial" w:hAnsi="Arial" w:cs="Arial"/>
                <w:b/>
                <w:bCs/>
                <w:color w:val="000000"/>
                <w:sz w:val="20"/>
                <w:szCs w:val="20"/>
                <w:shd w:val="clear" w:color="auto" w:fill="FFFFFF"/>
              </w:rPr>
            </w:pPr>
            <w:r w:rsidRPr="004808B2">
              <w:rPr>
                <w:rFonts w:ascii="Arial" w:eastAsia="Arial" w:hAnsi="Arial" w:cs="Arial"/>
                <w:b/>
                <w:sz w:val="20"/>
                <w:szCs w:val="20"/>
              </w:rPr>
              <w:t xml:space="preserve">EXPO DUBAI </w:t>
            </w:r>
            <w:r w:rsidRPr="004808B2">
              <w:rPr>
                <w:rFonts w:ascii="Arial" w:eastAsia="Arial" w:hAnsi="Arial" w:cs="Arial"/>
                <w:sz w:val="20"/>
                <w:szCs w:val="20"/>
              </w:rPr>
              <w:t>– Missione incoming ADIPEC 2021, Abu-Dhabi 15-18 novembre</w:t>
            </w:r>
          </w:p>
        </w:tc>
      </w:tr>
    </w:tbl>
    <w:p w14:paraId="47A2CC74" w14:textId="77777777" w:rsidR="00710C0A" w:rsidRPr="004808B2" w:rsidRDefault="00710C0A" w:rsidP="00515C21">
      <w:pPr>
        <w:spacing w:line="320" w:lineRule="exact"/>
        <w:jc w:val="both"/>
        <w:rPr>
          <w:rFonts w:ascii="Arial" w:eastAsia="Times New Roman" w:hAnsi="Arial" w:cs="Arial"/>
          <w:sz w:val="22"/>
          <w:szCs w:val="22"/>
          <w:shd w:val="clear" w:color="auto" w:fill="FFFFFF"/>
          <w:lang w:eastAsia="it-IT"/>
        </w:rPr>
      </w:pPr>
    </w:p>
    <w:p w14:paraId="3027A210" w14:textId="2395ABF3" w:rsidR="00403E55" w:rsidRPr="00923080" w:rsidRDefault="00923080" w:rsidP="00923080">
      <w:p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 xml:space="preserve">Elenco </w:t>
      </w:r>
      <w:r w:rsidR="00403E55">
        <w:rPr>
          <w:rFonts w:ascii="Arial" w:eastAsia="Times New Roman" w:hAnsi="Arial" w:cs="Arial"/>
          <w:sz w:val="22"/>
          <w:szCs w:val="22"/>
          <w:shd w:val="clear" w:color="auto" w:fill="FFFFFF"/>
          <w:lang w:eastAsia="it-IT"/>
        </w:rPr>
        <w:t>Iniziative 2021 in programma</w:t>
      </w:r>
    </w:p>
    <w:tbl>
      <w:tblPr>
        <w:tblW w:w="8891" w:type="dxa"/>
        <w:tblInd w:w="-37" w:type="dxa"/>
        <w:tblCellMar>
          <w:left w:w="0" w:type="dxa"/>
          <w:right w:w="0" w:type="dxa"/>
        </w:tblCellMar>
        <w:tblLook w:val="04A0" w:firstRow="1" w:lastRow="0" w:firstColumn="1" w:lastColumn="0" w:noHBand="0" w:noVBand="1"/>
      </w:tblPr>
      <w:tblGrid>
        <w:gridCol w:w="495"/>
        <w:gridCol w:w="8396"/>
      </w:tblGrid>
      <w:tr w:rsidR="00403E55" w:rsidRPr="003D62CA" w14:paraId="406794EA" w14:textId="77777777" w:rsidTr="00E5691B">
        <w:trPr>
          <w:trHeight w:val="576"/>
        </w:trPr>
        <w:tc>
          <w:tcPr>
            <w:tcW w:w="8891" w:type="dxa"/>
            <w:gridSpan w:val="2"/>
            <w:tcBorders>
              <w:top w:val="single" w:sz="6" w:space="0" w:color="000000"/>
              <w:left w:val="single" w:sz="6" w:space="0" w:color="000000"/>
              <w:bottom w:val="single" w:sz="6" w:space="0" w:color="000000"/>
              <w:right w:val="single" w:sz="6" w:space="0" w:color="000000"/>
            </w:tcBorders>
            <w:shd w:val="clear" w:color="auto" w:fill="FFFF99"/>
            <w:vAlign w:val="center"/>
          </w:tcPr>
          <w:p w14:paraId="61B38E51" w14:textId="52B7CA7D" w:rsidR="00403E55" w:rsidRPr="003D62CA" w:rsidRDefault="00403E55" w:rsidP="00F033CB">
            <w:pPr>
              <w:jc w:val="center"/>
              <w:rPr>
                <w:rFonts w:ascii="Arial" w:eastAsia="Times New Roman" w:hAnsi="Arial" w:cs="Arial"/>
                <w:b/>
                <w:bCs/>
                <w:color w:val="000000"/>
                <w:sz w:val="22"/>
                <w:szCs w:val="22"/>
                <w:lang w:eastAsia="it-IT"/>
              </w:rPr>
            </w:pPr>
          </w:p>
        </w:tc>
      </w:tr>
      <w:tr w:rsidR="00403E55" w:rsidRPr="003D62CA" w14:paraId="5CDB2063" w14:textId="77777777" w:rsidTr="00F033CB">
        <w:trPr>
          <w:trHeight w:val="432"/>
        </w:trPr>
        <w:tc>
          <w:tcPr>
            <w:tcW w:w="495" w:type="dxa"/>
            <w:tcBorders>
              <w:top w:val="single" w:sz="6" w:space="0" w:color="CCCCCC"/>
              <w:left w:val="single" w:sz="6" w:space="0" w:color="000000"/>
              <w:bottom w:val="single" w:sz="6" w:space="0" w:color="000000"/>
              <w:right w:val="single" w:sz="6" w:space="0" w:color="000000"/>
            </w:tcBorders>
          </w:tcPr>
          <w:p w14:paraId="60C8A687" w14:textId="77777777" w:rsidR="00403E55" w:rsidRPr="001956F0" w:rsidRDefault="00403E55" w:rsidP="00F033CB">
            <w:pPr>
              <w:rPr>
                <w:rFonts w:ascii="Arial" w:eastAsia="Times New Roman" w:hAnsi="Arial" w:cs="Arial"/>
                <w:b/>
                <w:sz w:val="20"/>
                <w:szCs w:val="20"/>
                <w:lang w:eastAsia="it-IT"/>
              </w:rPr>
            </w:pPr>
            <w:r w:rsidRPr="001956F0">
              <w:rPr>
                <w:rFonts w:ascii="Arial" w:eastAsia="Times New Roman" w:hAnsi="Arial" w:cs="Arial"/>
                <w:b/>
                <w:sz w:val="20"/>
                <w:szCs w:val="20"/>
                <w:lang w:eastAsia="it-IT"/>
              </w:rPr>
              <w:t>1</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CA97ADD" w14:textId="0C104C24" w:rsidR="00403E55" w:rsidRPr="007942C0" w:rsidRDefault="007942C0" w:rsidP="007942C0">
            <w:pPr>
              <w:suppressAutoHyphens/>
              <w:spacing w:line="259" w:lineRule="auto"/>
              <w:textDirection w:val="btLr"/>
              <w:textAlignment w:val="top"/>
              <w:outlineLvl w:val="0"/>
              <w:rPr>
                <w:rFonts w:ascii="Arial" w:eastAsia="Times New Roman" w:hAnsi="Arial" w:cs="Arial"/>
                <w:sz w:val="20"/>
                <w:szCs w:val="20"/>
                <w:lang w:eastAsia="it-IT"/>
              </w:rPr>
            </w:pPr>
            <w:r w:rsidRPr="007942C0">
              <w:rPr>
                <w:rFonts w:ascii="Arial" w:eastAsia="Arial" w:hAnsi="Arial" w:cs="Arial"/>
                <w:b/>
                <w:sz w:val="20"/>
                <w:szCs w:val="20"/>
              </w:rPr>
              <w:t xml:space="preserve">PROMESSI SPOSI, </w:t>
            </w:r>
            <w:r w:rsidRPr="007942C0">
              <w:rPr>
                <w:rFonts w:ascii="Arial" w:eastAsia="Arial" w:hAnsi="Arial" w:cs="Arial"/>
                <w:bCs/>
                <w:sz w:val="20"/>
                <w:szCs w:val="20"/>
              </w:rPr>
              <w:t>16-18</w:t>
            </w:r>
            <w:r w:rsidRPr="007942C0">
              <w:rPr>
                <w:rFonts w:ascii="Arial" w:eastAsia="Arial" w:hAnsi="Arial" w:cs="Arial"/>
                <w:sz w:val="20"/>
                <w:szCs w:val="20"/>
              </w:rPr>
              <w:t xml:space="preserve"> novembre 2021 – Villaggio Confartigianato: incoming digitale a favore della moda matrimoniale donna/uomo</w:t>
            </w:r>
          </w:p>
        </w:tc>
      </w:tr>
      <w:tr w:rsidR="00403E55" w:rsidRPr="003D62CA" w14:paraId="123A1A4C" w14:textId="77777777" w:rsidTr="00F033CB">
        <w:trPr>
          <w:trHeight w:val="432"/>
        </w:trPr>
        <w:tc>
          <w:tcPr>
            <w:tcW w:w="495" w:type="dxa"/>
            <w:tcBorders>
              <w:top w:val="single" w:sz="6" w:space="0" w:color="CCCCCC"/>
              <w:left w:val="single" w:sz="6" w:space="0" w:color="000000"/>
              <w:bottom w:val="single" w:sz="6" w:space="0" w:color="000000"/>
              <w:right w:val="single" w:sz="6" w:space="0" w:color="000000"/>
            </w:tcBorders>
          </w:tcPr>
          <w:p w14:paraId="5D766754" w14:textId="77777777" w:rsidR="00403E55" w:rsidRPr="001956F0" w:rsidRDefault="00403E55" w:rsidP="00F033CB">
            <w:pPr>
              <w:rPr>
                <w:rFonts w:ascii="Arial" w:eastAsia="Times New Roman" w:hAnsi="Arial" w:cs="Arial"/>
                <w:b/>
                <w:sz w:val="20"/>
                <w:szCs w:val="20"/>
                <w:lang w:eastAsia="it-IT"/>
              </w:rPr>
            </w:pPr>
            <w:r w:rsidRPr="001956F0">
              <w:rPr>
                <w:rFonts w:ascii="Arial" w:eastAsia="Times New Roman" w:hAnsi="Arial" w:cs="Arial"/>
                <w:b/>
                <w:sz w:val="20"/>
                <w:szCs w:val="20"/>
                <w:lang w:eastAsia="it-IT"/>
              </w:rPr>
              <w:t>2</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3B42D48" w14:textId="5904EEE0" w:rsidR="00403E55" w:rsidRPr="007942C0" w:rsidRDefault="004808B2" w:rsidP="007C0E35">
            <w:pPr>
              <w:rPr>
                <w:rFonts w:ascii="Arial" w:eastAsia="Times New Roman" w:hAnsi="Arial" w:cs="Arial"/>
                <w:sz w:val="20"/>
                <w:szCs w:val="20"/>
                <w:lang w:eastAsia="it-IT"/>
              </w:rPr>
            </w:pPr>
            <w:r w:rsidRPr="00D56C33">
              <w:rPr>
                <w:rFonts w:ascii="Arial" w:eastAsia="Times New Roman" w:hAnsi="Arial" w:cs="Arial"/>
                <w:b/>
                <w:bCs/>
                <w:sz w:val="20"/>
                <w:szCs w:val="20"/>
                <w:lang w:eastAsia="it-IT"/>
              </w:rPr>
              <w:t>VI Settimana della cucina italiana nel Mondo</w:t>
            </w:r>
            <w:r w:rsidRPr="007942C0">
              <w:rPr>
                <w:rFonts w:ascii="Arial" w:eastAsia="Times New Roman" w:hAnsi="Arial" w:cs="Arial"/>
                <w:sz w:val="20"/>
                <w:szCs w:val="20"/>
                <w:lang w:eastAsia="it-IT"/>
              </w:rPr>
              <w:t>, 26 novembre 2021, Masterclass e degustazione, Almaty</w:t>
            </w:r>
          </w:p>
        </w:tc>
      </w:tr>
      <w:tr w:rsidR="00403E55" w:rsidRPr="003D62CA" w14:paraId="7D7F6528" w14:textId="77777777" w:rsidTr="00F033CB">
        <w:trPr>
          <w:trHeight w:val="432"/>
        </w:trPr>
        <w:tc>
          <w:tcPr>
            <w:tcW w:w="495" w:type="dxa"/>
            <w:tcBorders>
              <w:top w:val="single" w:sz="6" w:space="0" w:color="CCCCCC"/>
              <w:left w:val="single" w:sz="6" w:space="0" w:color="000000"/>
              <w:bottom w:val="single" w:sz="6" w:space="0" w:color="000000"/>
              <w:right w:val="single" w:sz="6" w:space="0" w:color="000000"/>
            </w:tcBorders>
          </w:tcPr>
          <w:p w14:paraId="5A0F81BE" w14:textId="77777777" w:rsidR="00403E55" w:rsidRPr="001956F0" w:rsidRDefault="00403E55" w:rsidP="00F033CB">
            <w:pPr>
              <w:rPr>
                <w:rFonts w:ascii="Arial" w:eastAsia="Times New Roman" w:hAnsi="Arial" w:cs="Arial"/>
                <w:b/>
                <w:bCs/>
                <w:sz w:val="20"/>
                <w:szCs w:val="20"/>
                <w:lang w:eastAsia="it-IT"/>
              </w:rPr>
            </w:pPr>
            <w:r w:rsidRPr="001956F0">
              <w:rPr>
                <w:rFonts w:ascii="Arial" w:eastAsia="Times New Roman" w:hAnsi="Arial" w:cs="Arial"/>
                <w:b/>
                <w:bCs/>
                <w:sz w:val="20"/>
                <w:szCs w:val="20"/>
                <w:lang w:eastAsia="it-IT"/>
              </w:rPr>
              <w:t>3</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2B1E3DE" w14:textId="569C6CB4" w:rsidR="00403E55" w:rsidRPr="007942C0" w:rsidRDefault="007942C0" w:rsidP="00EB2B46">
            <w:pPr>
              <w:rPr>
                <w:rFonts w:ascii="Arial" w:eastAsia="Times New Roman" w:hAnsi="Arial" w:cs="Arial"/>
                <w:b/>
                <w:bCs/>
                <w:sz w:val="20"/>
                <w:szCs w:val="20"/>
                <w:lang w:eastAsia="it-IT"/>
              </w:rPr>
            </w:pPr>
            <w:r w:rsidRPr="007942C0">
              <w:rPr>
                <w:rFonts w:ascii="Arial" w:eastAsia="Arial" w:hAnsi="Arial" w:cs="Arial"/>
                <w:b/>
                <w:sz w:val="20"/>
                <w:szCs w:val="20"/>
              </w:rPr>
              <w:t xml:space="preserve">MADE EXPO 2021, </w:t>
            </w:r>
            <w:r w:rsidRPr="007942C0">
              <w:rPr>
                <w:rFonts w:ascii="Arial" w:eastAsia="Arial" w:hAnsi="Arial" w:cs="Arial"/>
                <w:bCs/>
                <w:sz w:val="20"/>
                <w:szCs w:val="20"/>
              </w:rPr>
              <w:t>Milano 22-25</w:t>
            </w:r>
            <w:r w:rsidRPr="007942C0">
              <w:rPr>
                <w:rFonts w:ascii="Arial" w:eastAsia="Arial" w:hAnsi="Arial" w:cs="Arial"/>
                <w:sz w:val="20"/>
                <w:szCs w:val="20"/>
              </w:rPr>
              <w:t xml:space="preserve"> novembre 2021 - </w:t>
            </w:r>
            <w:r w:rsidRPr="007942C0">
              <w:rPr>
                <w:rFonts w:ascii="Arial" w:hAnsi="Arial" w:cs="Arial"/>
                <w:sz w:val="20"/>
                <w:szCs w:val="20"/>
              </w:rPr>
              <w:t>Missione operatori kazaki ed uzbeki</w:t>
            </w:r>
            <w:r w:rsidRPr="007942C0">
              <w:rPr>
                <w:rFonts w:ascii="Arial" w:eastAsia="Arial" w:hAnsi="Arial" w:cs="Arial"/>
                <w:sz w:val="20"/>
                <w:szCs w:val="20"/>
              </w:rPr>
              <w:t xml:space="preserve"> (settore: costruzione)</w:t>
            </w:r>
          </w:p>
        </w:tc>
      </w:tr>
      <w:tr w:rsidR="00403E55" w:rsidRPr="003D62CA" w14:paraId="1BF5002F" w14:textId="77777777" w:rsidTr="00F033CB">
        <w:trPr>
          <w:trHeight w:val="432"/>
        </w:trPr>
        <w:tc>
          <w:tcPr>
            <w:tcW w:w="495" w:type="dxa"/>
            <w:tcBorders>
              <w:top w:val="single" w:sz="6" w:space="0" w:color="CCCCCC"/>
              <w:left w:val="single" w:sz="6" w:space="0" w:color="000000"/>
              <w:bottom w:val="single" w:sz="6" w:space="0" w:color="000000"/>
              <w:right w:val="single" w:sz="6" w:space="0" w:color="000000"/>
            </w:tcBorders>
          </w:tcPr>
          <w:p w14:paraId="1B58A181" w14:textId="77777777" w:rsidR="00403E55" w:rsidRPr="001956F0" w:rsidRDefault="00403E55" w:rsidP="00F033CB">
            <w:pPr>
              <w:rPr>
                <w:rFonts w:ascii="Arial" w:eastAsia="Times New Roman" w:hAnsi="Arial" w:cs="Arial"/>
                <w:b/>
                <w:bCs/>
                <w:sz w:val="20"/>
                <w:szCs w:val="20"/>
                <w:lang w:eastAsia="it-IT"/>
              </w:rPr>
            </w:pPr>
            <w:r w:rsidRPr="001956F0">
              <w:rPr>
                <w:rFonts w:ascii="Arial" w:eastAsia="Times New Roman" w:hAnsi="Arial" w:cs="Arial"/>
                <w:b/>
                <w:bCs/>
                <w:sz w:val="20"/>
                <w:szCs w:val="20"/>
                <w:lang w:eastAsia="it-IT"/>
              </w:rPr>
              <w:t>4</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CA8348E" w14:textId="5A9CA1DA" w:rsidR="00403E55" w:rsidRPr="007942C0" w:rsidRDefault="007942C0" w:rsidP="007942C0">
            <w:pPr>
              <w:suppressAutoHyphens/>
              <w:spacing w:line="259" w:lineRule="auto"/>
              <w:textDirection w:val="btLr"/>
              <w:textAlignment w:val="top"/>
              <w:outlineLvl w:val="0"/>
              <w:rPr>
                <w:rFonts w:ascii="Arial" w:eastAsia="Times New Roman" w:hAnsi="Arial" w:cs="Arial"/>
                <w:b/>
                <w:bCs/>
                <w:sz w:val="20"/>
                <w:szCs w:val="20"/>
                <w:lang w:eastAsia="it-IT"/>
              </w:rPr>
            </w:pPr>
            <w:r w:rsidRPr="007942C0">
              <w:rPr>
                <w:rFonts w:ascii="Arial" w:hAnsi="Arial" w:cs="Arial"/>
                <w:b/>
                <w:bCs/>
                <w:color w:val="333333"/>
                <w:sz w:val="20"/>
                <w:szCs w:val="20"/>
                <w:shd w:val="clear" w:color="auto" w:fill="FFFFFF"/>
              </w:rPr>
              <w:t>SICUREZZA</w:t>
            </w:r>
            <w:r w:rsidRPr="007942C0">
              <w:rPr>
                <w:rFonts w:ascii="Arial" w:hAnsi="Arial" w:cs="Arial"/>
                <w:bCs/>
                <w:color w:val="333333"/>
                <w:sz w:val="20"/>
                <w:szCs w:val="20"/>
                <w:shd w:val="clear" w:color="auto" w:fill="FFFFFF"/>
              </w:rPr>
              <w:t xml:space="preserve"> - Milano, 23-25 novembre 2021</w:t>
            </w:r>
            <w:r w:rsidR="00D56C33">
              <w:rPr>
                <w:rFonts w:ascii="Arial" w:hAnsi="Arial" w:cs="Arial"/>
                <w:bCs/>
                <w:color w:val="333333"/>
                <w:sz w:val="20"/>
                <w:szCs w:val="20"/>
                <w:shd w:val="clear" w:color="auto" w:fill="FFFFFF"/>
              </w:rPr>
              <w:t>.</w:t>
            </w:r>
            <w:r w:rsidR="00D56C33" w:rsidRPr="007942C0">
              <w:rPr>
                <w:rFonts w:ascii="Arial" w:hAnsi="Arial" w:cs="Arial"/>
                <w:bCs/>
                <w:color w:val="333333"/>
                <w:sz w:val="20"/>
                <w:szCs w:val="20"/>
                <w:shd w:val="clear" w:color="auto" w:fill="FFFFFF"/>
              </w:rPr>
              <w:t xml:space="preserve"> Incoming operatori esteri in occasione della fiera</w:t>
            </w:r>
          </w:p>
        </w:tc>
      </w:tr>
      <w:tr w:rsidR="00403E55" w:rsidRPr="003D62CA" w14:paraId="54B1B3DB" w14:textId="77777777" w:rsidTr="00512588">
        <w:trPr>
          <w:trHeight w:val="45"/>
        </w:trPr>
        <w:tc>
          <w:tcPr>
            <w:tcW w:w="495" w:type="dxa"/>
            <w:tcBorders>
              <w:top w:val="single" w:sz="6" w:space="0" w:color="CCCCCC"/>
              <w:left w:val="single" w:sz="6" w:space="0" w:color="000000"/>
              <w:bottom w:val="single" w:sz="6" w:space="0" w:color="000000"/>
              <w:right w:val="single" w:sz="6" w:space="0" w:color="000000"/>
            </w:tcBorders>
          </w:tcPr>
          <w:p w14:paraId="2114C153" w14:textId="77777777" w:rsidR="00403E55" w:rsidRPr="001956F0" w:rsidRDefault="00403E55" w:rsidP="00F033CB">
            <w:pPr>
              <w:rPr>
                <w:rFonts w:ascii="Arial" w:eastAsia="Times New Roman" w:hAnsi="Arial" w:cs="Arial"/>
                <w:b/>
                <w:sz w:val="20"/>
                <w:szCs w:val="20"/>
                <w:lang w:eastAsia="it-IT"/>
              </w:rPr>
            </w:pPr>
            <w:r w:rsidRPr="001956F0">
              <w:rPr>
                <w:rFonts w:ascii="Arial" w:eastAsia="Times New Roman" w:hAnsi="Arial" w:cs="Arial"/>
                <w:b/>
                <w:sz w:val="20"/>
                <w:szCs w:val="20"/>
                <w:lang w:eastAsia="it-IT"/>
              </w:rPr>
              <w:t>5</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C2C9088" w14:textId="31337552" w:rsidR="00403E55" w:rsidRPr="007942C0" w:rsidRDefault="007942C0" w:rsidP="007942C0">
            <w:pPr>
              <w:suppressAutoHyphens/>
              <w:spacing w:line="259" w:lineRule="auto"/>
              <w:textDirection w:val="btLr"/>
              <w:textAlignment w:val="top"/>
              <w:outlineLvl w:val="0"/>
              <w:rPr>
                <w:rFonts w:ascii="Arial" w:eastAsia="Times New Roman" w:hAnsi="Arial" w:cs="Arial"/>
                <w:sz w:val="20"/>
                <w:szCs w:val="20"/>
                <w:lang w:eastAsia="it-IT"/>
              </w:rPr>
            </w:pPr>
            <w:bookmarkStart w:id="0" w:name="_Hlk87862246"/>
            <w:r w:rsidRPr="007942C0">
              <w:rPr>
                <w:rFonts w:ascii="Arial" w:eastAsia="Arial" w:hAnsi="Arial" w:cs="Arial"/>
                <w:b/>
                <w:sz w:val="20"/>
                <w:szCs w:val="20"/>
              </w:rPr>
              <w:t>FIERE DI ZOOTECNICHE DI CREMONA</w:t>
            </w:r>
            <w:r w:rsidRPr="007942C0">
              <w:rPr>
                <w:rFonts w:ascii="Arial" w:eastAsia="Arial" w:hAnsi="Arial" w:cs="Arial"/>
                <w:sz w:val="20"/>
                <w:szCs w:val="20"/>
              </w:rPr>
              <w:t>, 25-28 novembre 2021</w:t>
            </w:r>
            <w:bookmarkEnd w:id="0"/>
            <w:r>
              <w:rPr>
                <w:rFonts w:ascii="Arial" w:eastAsia="Arial" w:hAnsi="Arial" w:cs="Arial"/>
                <w:sz w:val="20"/>
                <w:szCs w:val="20"/>
              </w:rPr>
              <w:t>, missione di operatori uzbeki e kazaki in Italia (settore: agricoltura ed allevamento</w:t>
            </w:r>
            <w:r w:rsidR="00D56C33">
              <w:rPr>
                <w:rFonts w:ascii="Arial" w:eastAsia="Arial" w:hAnsi="Arial" w:cs="Arial"/>
                <w:sz w:val="20"/>
                <w:szCs w:val="20"/>
              </w:rPr>
              <w:t>)</w:t>
            </w:r>
            <w:r>
              <w:rPr>
                <w:rFonts w:ascii="Arial" w:eastAsia="Arial" w:hAnsi="Arial" w:cs="Arial"/>
                <w:sz w:val="20"/>
                <w:szCs w:val="20"/>
              </w:rPr>
              <w:t xml:space="preserve"> </w:t>
            </w:r>
          </w:p>
        </w:tc>
      </w:tr>
      <w:tr w:rsidR="00403E55" w:rsidRPr="003D62CA" w14:paraId="5533639F" w14:textId="77777777" w:rsidTr="00F033CB">
        <w:trPr>
          <w:trHeight w:val="432"/>
        </w:trPr>
        <w:tc>
          <w:tcPr>
            <w:tcW w:w="495" w:type="dxa"/>
            <w:tcBorders>
              <w:top w:val="single" w:sz="6" w:space="0" w:color="CCCCCC"/>
              <w:left w:val="single" w:sz="6" w:space="0" w:color="000000"/>
              <w:bottom w:val="single" w:sz="6" w:space="0" w:color="000000"/>
              <w:right w:val="single" w:sz="6" w:space="0" w:color="000000"/>
            </w:tcBorders>
          </w:tcPr>
          <w:p w14:paraId="404DBB8A" w14:textId="77777777" w:rsidR="00403E55" w:rsidRPr="001956F0" w:rsidRDefault="00403E55" w:rsidP="00F033CB">
            <w:pPr>
              <w:rPr>
                <w:rFonts w:ascii="Arial" w:eastAsia="Times New Roman" w:hAnsi="Arial" w:cs="Arial"/>
                <w:b/>
                <w:sz w:val="20"/>
                <w:szCs w:val="20"/>
                <w:lang w:eastAsia="it-IT"/>
              </w:rPr>
            </w:pPr>
            <w:r w:rsidRPr="001956F0">
              <w:rPr>
                <w:rFonts w:ascii="Arial" w:eastAsia="Times New Roman" w:hAnsi="Arial" w:cs="Arial"/>
                <w:b/>
                <w:sz w:val="20"/>
                <w:szCs w:val="20"/>
                <w:lang w:eastAsia="it-IT"/>
              </w:rPr>
              <w:t>6</w:t>
            </w:r>
          </w:p>
        </w:tc>
        <w:tc>
          <w:tcPr>
            <w:tcW w:w="83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12074F4" w14:textId="336EF2D3" w:rsidR="00403E55" w:rsidRPr="00C42E8D" w:rsidRDefault="00C42E8D" w:rsidP="00D56C33">
            <w:pPr>
              <w:suppressAutoHyphens/>
              <w:spacing w:line="259" w:lineRule="auto"/>
              <w:textDirection w:val="btLr"/>
              <w:textAlignment w:val="top"/>
              <w:outlineLvl w:val="0"/>
              <w:rPr>
                <w:rFonts w:ascii="Arial" w:eastAsia="Times New Roman" w:hAnsi="Arial" w:cs="Arial"/>
                <w:sz w:val="20"/>
                <w:szCs w:val="20"/>
                <w:lang w:eastAsia="it-IT"/>
              </w:rPr>
            </w:pPr>
            <w:r w:rsidRPr="00C42E8D">
              <w:rPr>
                <w:rFonts w:ascii="Arial" w:hAnsi="Arial" w:cs="Arial"/>
                <w:b/>
                <w:bCs/>
                <w:color w:val="202124"/>
                <w:sz w:val="20"/>
                <w:szCs w:val="20"/>
                <w:shd w:val="clear" w:color="auto" w:fill="FFFFFF"/>
              </w:rPr>
              <w:t>Torino Short Film Market (TSFM)</w:t>
            </w:r>
            <w:r w:rsidRPr="00C42E8D">
              <w:rPr>
                <w:rFonts w:ascii="Arial" w:hAnsi="Arial" w:cs="Arial"/>
                <w:color w:val="202124"/>
                <w:sz w:val="20"/>
                <w:szCs w:val="20"/>
                <w:shd w:val="clear" w:color="auto" w:fill="FFFFFF"/>
              </w:rPr>
              <w:t xml:space="preserve"> - Torino, 1- 4 dicembre 2021 - </w:t>
            </w:r>
            <w:r>
              <w:rPr>
                <w:rFonts w:ascii="Arial" w:hAnsi="Arial" w:cs="Arial"/>
                <w:color w:val="202124"/>
                <w:sz w:val="20"/>
                <w:szCs w:val="20"/>
                <w:shd w:val="clear" w:color="auto" w:fill="FFFFFF"/>
              </w:rPr>
              <w:t>I</w:t>
            </w:r>
            <w:r w:rsidRPr="00C42E8D">
              <w:rPr>
                <w:rFonts w:ascii="Arial" w:hAnsi="Arial" w:cs="Arial"/>
                <w:color w:val="202124"/>
                <w:sz w:val="20"/>
                <w:szCs w:val="20"/>
                <w:shd w:val="clear" w:color="auto" w:fill="FFFFFF"/>
              </w:rPr>
              <w:t>ncoming operatori kazaki (settore: audiovisivo)</w:t>
            </w:r>
          </w:p>
        </w:tc>
      </w:tr>
      <w:tr w:rsidR="00403E55" w:rsidRPr="003D62CA" w14:paraId="1E14B43C" w14:textId="77777777" w:rsidTr="0033496E">
        <w:trPr>
          <w:trHeight w:val="432"/>
        </w:trPr>
        <w:tc>
          <w:tcPr>
            <w:tcW w:w="495" w:type="dxa"/>
            <w:tcBorders>
              <w:top w:val="single" w:sz="6" w:space="0" w:color="CCCCCC"/>
              <w:left w:val="single" w:sz="6" w:space="0" w:color="000000"/>
              <w:bottom w:val="single" w:sz="4" w:space="0" w:color="auto"/>
              <w:right w:val="single" w:sz="6" w:space="0" w:color="000000"/>
            </w:tcBorders>
          </w:tcPr>
          <w:p w14:paraId="2F81A055" w14:textId="77777777" w:rsidR="00403E55" w:rsidRPr="001956F0" w:rsidRDefault="00403E55" w:rsidP="00F033CB">
            <w:pPr>
              <w:rPr>
                <w:rFonts w:ascii="Arial" w:eastAsia="Times New Roman" w:hAnsi="Arial" w:cs="Arial"/>
                <w:b/>
                <w:sz w:val="20"/>
                <w:szCs w:val="20"/>
                <w:lang w:eastAsia="it-IT"/>
              </w:rPr>
            </w:pPr>
            <w:r w:rsidRPr="001956F0">
              <w:rPr>
                <w:rFonts w:ascii="Arial" w:eastAsia="Times New Roman" w:hAnsi="Arial" w:cs="Arial"/>
                <w:b/>
                <w:sz w:val="20"/>
                <w:szCs w:val="20"/>
                <w:lang w:eastAsia="it-IT"/>
              </w:rPr>
              <w:t>7</w:t>
            </w:r>
          </w:p>
        </w:tc>
        <w:tc>
          <w:tcPr>
            <w:tcW w:w="8396"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tcPr>
          <w:p w14:paraId="1AF0AC75" w14:textId="5A00F546" w:rsidR="00403E55" w:rsidRPr="003D62CA" w:rsidRDefault="00C42E8D" w:rsidP="0033496E">
            <w:pPr>
              <w:rPr>
                <w:rFonts w:ascii="Arial" w:eastAsia="Times New Roman" w:hAnsi="Arial" w:cs="Arial"/>
                <w:sz w:val="20"/>
                <w:szCs w:val="20"/>
                <w:lang w:eastAsia="it-IT"/>
              </w:rPr>
            </w:pPr>
            <w:r w:rsidRPr="00D56C33">
              <w:rPr>
                <w:rFonts w:ascii="Arial" w:eastAsia="Arial" w:hAnsi="Arial" w:cs="Arial"/>
                <w:b/>
                <w:sz w:val="20"/>
                <w:szCs w:val="20"/>
              </w:rPr>
              <w:t xml:space="preserve">PIU’ LIBRI PIU’ LIBERI 2021 – </w:t>
            </w:r>
            <w:r w:rsidRPr="00D56C33">
              <w:rPr>
                <w:rFonts w:ascii="Arial" w:eastAsia="Arial" w:hAnsi="Arial" w:cs="Arial"/>
                <w:bCs/>
                <w:sz w:val="20"/>
                <w:szCs w:val="20"/>
              </w:rPr>
              <w:t>Roma 05-08 dicembre – Incoming operatori (settore: editoria)</w:t>
            </w:r>
          </w:p>
        </w:tc>
      </w:tr>
    </w:tbl>
    <w:p w14:paraId="157D5654" w14:textId="431CD3D3" w:rsidR="00C8007A" w:rsidRPr="0099690E" w:rsidRDefault="00044D3B" w:rsidP="00515C21">
      <w:pPr>
        <w:spacing w:line="320" w:lineRule="exact"/>
        <w:jc w:val="both"/>
        <w:rPr>
          <w:rFonts w:ascii="Arial" w:eastAsia="Times New Roman" w:hAnsi="Arial" w:cs="Arial"/>
          <w:sz w:val="22"/>
          <w:szCs w:val="22"/>
          <w:shd w:val="clear" w:color="auto" w:fill="FFFFFF"/>
          <w:lang w:eastAsia="it-IT"/>
        </w:rPr>
      </w:pPr>
      <w:r w:rsidRPr="0099690E">
        <w:rPr>
          <w:rFonts w:ascii="Arial" w:eastAsia="Times New Roman" w:hAnsi="Arial" w:cs="Arial"/>
          <w:sz w:val="22"/>
          <w:szCs w:val="22"/>
          <w:shd w:val="clear" w:color="auto" w:fill="FFFFFF"/>
          <w:lang w:eastAsia="it-IT"/>
        </w:rPr>
        <w:lastRenderedPageBreak/>
        <w:t>5c</w:t>
      </w:r>
      <w:r w:rsidR="003D62CA" w:rsidRPr="0099690E">
        <w:rPr>
          <w:rFonts w:ascii="Arial" w:eastAsia="Times New Roman" w:hAnsi="Arial" w:cs="Arial"/>
          <w:sz w:val="22"/>
          <w:szCs w:val="22"/>
          <w:shd w:val="clear" w:color="auto" w:fill="FFFFFF"/>
          <w:lang w:eastAsia="it-IT"/>
        </w:rPr>
        <w:t xml:space="preserve">.) Programmazione </w:t>
      </w:r>
      <w:r w:rsidR="00403E55" w:rsidRPr="0099690E">
        <w:rPr>
          <w:rFonts w:ascii="Arial" w:eastAsia="Times New Roman" w:hAnsi="Arial" w:cs="Arial"/>
          <w:sz w:val="22"/>
          <w:szCs w:val="22"/>
          <w:shd w:val="clear" w:color="auto" w:fill="FFFFFF"/>
          <w:lang w:eastAsia="it-IT"/>
        </w:rPr>
        <w:t>2022</w:t>
      </w:r>
    </w:p>
    <w:p w14:paraId="3A428677" w14:textId="0DE776AE" w:rsidR="003D62CA" w:rsidRPr="002F2F0C" w:rsidRDefault="003D62CA" w:rsidP="003D62CA">
      <w:p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Per il 202</w:t>
      </w:r>
      <w:r w:rsidR="0099690E" w:rsidRPr="002F2F0C">
        <w:rPr>
          <w:rFonts w:ascii="Arial" w:eastAsia="Times New Roman" w:hAnsi="Arial" w:cs="Arial"/>
          <w:sz w:val="22"/>
          <w:szCs w:val="22"/>
          <w:shd w:val="clear" w:color="auto" w:fill="FFFFFF"/>
          <w:lang w:eastAsia="it-IT"/>
        </w:rPr>
        <w:t>2</w:t>
      </w:r>
      <w:r w:rsidRPr="002F2F0C">
        <w:rPr>
          <w:rFonts w:ascii="Arial" w:eastAsia="Times New Roman" w:hAnsi="Arial" w:cs="Arial"/>
          <w:sz w:val="22"/>
          <w:szCs w:val="22"/>
          <w:shd w:val="clear" w:color="auto" w:fill="FFFFFF"/>
          <w:lang w:eastAsia="it-IT"/>
        </w:rPr>
        <w:t xml:space="preserve"> in accordo con l’Ambasciata d’Italia a Nursultan si prevede di avviare ulteriori collaborazioni </w:t>
      </w:r>
      <w:r w:rsidR="00410271" w:rsidRPr="002F2F0C">
        <w:rPr>
          <w:rFonts w:ascii="Arial" w:eastAsia="Times New Roman" w:hAnsi="Arial" w:cs="Arial"/>
          <w:sz w:val="22"/>
          <w:szCs w:val="22"/>
          <w:shd w:val="clear" w:color="auto" w:fill="FFFFFF"/>
          <w:lang w:eastAsia="it-IT"/>
        </w:rPr>
        <w:t xml:space="preserve">sia in settori tradizionalmente forti, sia </w:t>
      </w:r>
      <w:r w:rsidRPr="002F2F0C">
        <w:rPr>
          <w:rFonts w:ascii="Arial" w:eastAsia="Times New Roman" w:hAnsi="Arial" w:cs="Arial"/>
          <w:sz w:val="22"/>
          <w:szCs w:val="22"/>
          <w:shd w:val="clear" w:color="auto" w:fill="FFFFFF"/>
          <w:lang w:eastAsia="it-IT"/>
        </w:rPr>
        <w:t xml:space="preserve">in settori innovativi, ad alto valore aggiunto o considerati particolarmente strategici </w:t>
      </w:r>
      <w:r w:rsidR="00410271" w:rsidRPr="002F2F0C">
        <w:rPr>
          <w:rFonts w:ascii="Arial" w:eastAsia="Times New Roman" w:hAnsi="Arial" w:cs="Arial"/>
          <w:sz w:val="22"/>
          <w:szCs w:val="22"/>
          <w:shd w:val="clear" w:color="auto" w:fill="FFFFFF"/>
          <w:lang w:eastAsia="it-IT"/>
        </w:rPr>
        <w:t>sia dal</w:t>
      </w:r>
      <w:r w:rsidRPr="002F2F0C">
        <w:rPr>
          <w:rFonts w:ascii="Arial" w:eastAsia="Times New Roman" w:hAnsi="Arial" w:cs="Arial"/>
          <w:sz w:val="22"/>
          <w:szCs w:val="22"/>
          <w:shd w:val="clear" w:color="auto" w:fill="FFFFFF"/>
          <w:lang w:eastAsia="it-IT"/>
        </w:rPr>
        <w:t xml:space="preserve">le </w:t>
      </w:r>
      <w:r w:rsidR="00410271" w:rsidRPr="002F2F0C">
        <w:rPr>
          <w:rFonts w:ascii="Arial" w:eastAsia="Times New Roman" w:hAnsi="Arial" w:cs="Arial"/>
          <w:sz w:val="22"/>
          <w:szCs w:val="22"/>
          <w:shd w:val="clear" w:color="auto" w:fill="FFFFFF"/>
          <w:lang w:eastAsia="it-IT"/>
        </w:rPr>
        <w:t>autorità</w:t>
      </w:r>
      <w:r w:rsidRPr="002F2F0C">
        <w:rPr>
          <w:rFonts w:ascii="Arial" w:eastAsia="Times New Roman" w:hAnsi="Arial" w:cs="Arial"/>
          <w:sz w:val="22"/>
          <w:szCs w:val="22"/>
          <w:shd w:val="clear" w:color="auto" w:fill="FFFFFF"/>
          <w:lang w:eastAsia="it-IT"/>
        </w:rPr>
        <w:t xml:space="preserve"> kazake </w:t>
      </w:r>
      <w:r w:rsidR="00410271" w:rsidRPr="002F2F0C">
        <w:rPr>
          <w:rFonts w:ascii="Arial" w:eastAsia="Times New Roman" w:hAnsi="Arial" w:cs="Arial"/>
          <w:sz w:val="22"/>
          <w:szCs w:val="22"/>
          <w:shd w:val="clear" w:color="auto" w:fill="FFFFFF"/>
          <w:lang w:eastAsia="it-IT"/>
        </w:rPr>
        <w:t xml:space="preserve">che </w:t>
      </w:r>
      <w:r w:rsidRPr="002F2F0C">
        <w:rPr>
          <w:rFonts w:ascii="Arial" w:eastAsia="Times New Roman" w:hAnsi="Arial" w:cs="Arial"/>
          <w:sz w:val="22"/>
          <w:szCs w:val="22"/>
          <w:shd w:val="clear" w:color="auto" w:fill="FFFFFF"/>
          <w:lang w:eastAsia="it-IT"/>
        </w:rPr>
        <w:t>per il nostro settore produttivo, quali la “green economy” e l’economia circolare, l’agribusiness, la meccanica a servizio dell’industria manifatturiera, il turismo, l’economia digitale, il settore della difesa e aerospazio.</w:t>
      </w:r>
    </w:p>
    <w:p w14:paraId="5FE74A8B" w14:textId="77777777" w:rsidR="003D62CA" w:rsidRPr="002F2F0C" w:rsidRDefault="003D62CA" w:rsidP="00515C21">
      <w:pPr>
        <w:spacing w:line="320" w:lineRule="exact"/>
        <w:jc w:val="both"/>
        <w:rPr>
          <w:rFonts w:ascii="Arial" w:eastAsia="Times New Roman" w:hAnsi="Arial" w:cs="Arial"/>
          <w:sz w:val="22"/>
          <w:szCs w:val="22"/>
          <w:shd w:val="clear" w:color="auto" w:fill="FFFFFF"/>
          <w:lang w:eastAsia="it-IT"/>
        </w:rPr>
      </w:pPr>
    </w:p>
    <w:p w14:paraId="5555F4BE" w14:textId="0430BA3B" w:rsidR="0006337F" w:rsidRPr="002F2F0C" w:rsidRDefault="001956F0" w:rsidP="00600EB0">
      <w:p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 xml:space="preserve">Si </w:t>
      </w:r>
      <w:r w:rsidR="00600EB0" w:rsidRPr="002F2F0C">
        <w:rPr>
          <w:rFonts w:ascii="Arial" w:eastAsia="Times New Roman" w:hAnsi="Arial" w:cs="Arial"/>
          <w:sz w:val="22"/>
          <w:szCs w:val="22"/>
          <w:shd w:val="clear" w:color="auto" w:fill="FFFFFF"/>
          <w:lang w:eastAsia="it-IT"/>
        </w:rPr>
        <w:t>prevede quindi</w:t>
      </w:r>
      <w:r w:rsidR="0006337F" w:rsidRPr="002F2F0C">
        <w:rPr>
          <w:rFonts w:ascii="Arial" w:eastAsia="Times New Roman" w:hAnsi="Arial" w:cs="Arial"/>
          <w:sz w:val="22"/>
          <w:szCs w:val="22"/>
          <w:shd w:val="clear" w:color="auto" w:fill="FFFFFF"/>
          <w:lang w:eastAsia="it-IT"/>
        </w:rPr>
        <w:t xml:space="preserve"> in linea di massima</w:t>
      </w:r>
      <w:r w:rsidR="00600EB0" w:rsidRPr="002F2F0C">
        <w:rPr>
          <w:rFonts w:ascii="Arial" w:eastAsia="Times New Roman" w:hAnsi="Arial" w:cs="Arial"/>
          <w:sz w:val="22"/>
          <w:szCs w:val="22"/>
          <w:shd w:val="clear" w:color="auto" w:fill="FFFFFF"/>
          <w:lang w:eastAsia="it-IT"/>
        </w:rPr>
        <w:t xml:space="preserve">, in coordinamento con l’Ambasciata d’Italia a Nursultan, </w:t>
      </w:r>
      <w:r w:rsidRPr="002F2F0C">
        <w:rPr>
          <w:rFonts w:ascii="Arial" w:eastAsia="Times New Roman" w:hAnsi="Arial" w:cs="Arial"/>
          <w:sz w:val="22"/>
          <w:szCs w:val="22"/>
          <w:shd w:val="clear" w:color="auto" w:fill="FFFFFF"/>
          <w:lang w:eastAsia="it-IT"/>
        </w:rPr>
        <w:t>di proporre</w:t>
      </w:r>
      <w:r w:rsidR="00EA50F5" w:rsidRPr="002F2F0C">
        <w:rPr>
          <w:rFonts w:ascii="Arial" w:eastAsia="Times New Roman" w:hAnsi="Arial" w:cs="Arial"/>
          <w:sz w:val="22"/>
          <w:szCs w:val="22"/>
          <w:shd w:val="clear" w:color="auto" w:fill="FFFFFF"/>
          <w:lang w:eastAsia="it-IT"/>
        </w:rPr>
        <w:t xml:space="preserve"> per il 2022</w:t>
      </w:r>
      <w:r w:rsidR="0006337F" w:rsidRPr="002F2F0C">
        <w:rPr>
          <w:rFonts w:ascii="Arial" w:eastAsia="Times New Roman" w:hAnsi="Arial" w:cs="Arial"/>
          <w:sz w:val="22"/>
          <w:szCs w:val="22"/>
          <w:shd w:val="clear" w:color="auto" w:fill="FFFFFF"/>
          <w:lang w:eastAsia="it-IT"/>
        </w:rPr>
        <w:t>:</w:t>
      </w:r>
    </w:p>
    <w:p w14:paraId="4DB26542" w14:textId="76AC89D0" w:rsidR="0006337F" w:rsidRPr="002F2F0C" w:rsidRDefault="001956F0"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 xml:space="preserve">partecipazioni italiane alle fiere </w:t>
      </w:r>
      <w:r w:rsidR="0006337F" w:rsidRPr="002F2F0C">
        <w:rPr>
          <w:rFonts w:ascii="Arial" w:eastAsia="Times New Roman" w:hAnsi="Arial" w:cs="Arial"/>
          <w:sz w:val="22"/>
          <w:szCs w:val="22"/>
          <w:shd w:val="clear" w:color="auto" w:fill="FFFFFF"/>
          <w:lang w:eastAsia="it-IT"/>
        </w:rPr>
        <w:t xml:space="preserve">a.) </w:t>
      </w:r>
      <w:r w:rsidRPr="002F2F0C">
        <w:rPr>
          <w:rFonts w:ascii="Arial" w:eastAsia="Times New Roman" w:hAnsi="Arial" w:cs="Arial"/>
          <w:sz w:val="22"/>
          <w:szCs w:val="22"/>
          <w:shd w:val="clear" w:color="auto" w:fill="FFFFFF"/>
          <w:lang w:eastAsia="it-IT"/>
        </w:rPr>
        <w:t>Kazbuild</w:t>
      </w:r>
      <w:r w:rsidR="00600EB0" w:rsidRPr="002F2F0C">
        <w:rPr>
          <w:rFonts w:ascii="Arial" w:eastAsia="Times New Roman" w:hAnsi="Arial" w:cs="Arial"/>
          <w:sz w:val="22"/>
          <w:szCs w:val="22"/>
          <w:shd w:val="clear" w:color="auto" w:fill="FFFFFF"/>
          <w:lang w:eastAsia="it-IT"/>
        </w:rPr>
        <w:t xml:space="preserve"> (costruzioni, materiali per l’edilizia e macchinari collegati)</w:t>
      </w:r>
      <w:r w:rsidRPr="002F2F0C">
        <w:rPr>
          <w:rFonts w:ascii="Arial" w:eastAsia="Times New Roman" w:hAnsi="Arial" w:cs="Arial"/>
          <w:sz w:val="22"/>
          <w:szCs w:val="22"/>
          <w:shd w:val="clear" w:color="auto" w:fill="FFFFFF"/>
          <w:lang w:eastAsia="it-IT"/>
        </w:rPr>
        <w:t>,</w:t>
      </w:r>
      <w:r w:rsidR="00410271" w:rsidRPr="002F2F0C">
        <w:rPr>
          <w:rFonts w:ascii="Arial" w:eastAsia="Times New Roman" w:hAnsi="Arial" w:cs="Arial"/>
          <w:sz w:val="22"/>
          <w:szCs w:val="22"/>
          <w:shd w:val="clear" w:color="auto" w:fill="FFFFFF"/>
          <w:lang w:eastAsia="it-IT"/>
        </w:rPr>
        <w:t xml:space="preserve"> b</w:t>
      </w:r>
      <w:r w:rsidR="0006337F" w:rsidRPr="002F2F0C">
        <w:rPr>
          <w:rFonts w:ascii="Arial" w:eastAsia="Times New Roman" w:hAnsi="Arial" w:cs="Arial"/>
          <w:sz w:val="22"/>
          <w:szCs w:val="22"/>
          <w:shd w:val="clear" w:color="auto" w:fill="FFFFFF"/>
          <w:lang w:eastAsia="it-IT"/>
        </w:rPr>
        <w:t>.)</w:t>
      </w:r>
      <w:r w:rsidRPr="002F2F0C">
        <w:rPr>
          <w:rFonts w:ascii="Arial" w:eastAsia="Times New Roman" w:hAnsi="Arial" w:cs="Arial"/>
          <w:sz w:val="22"/>
          <w:szCs w:val="22"/>
          <w:shd w:val="clear" w:color="auto" w:fill="FFFFFF"/>
          <w:lang w:eastAsia="it-IT"/>
        </w:rPr>
        <w:t xml:space="preserve"> </w:t>
      </w:r>
      <w:r w:rsidR="00600EB0" w:rsidRPr="002F2F0C">
        <w:rPr>
          <w:rFonts w:ascii="Arial" w:eastAsia="Times New Roman" w:hAnsi="Arial" w:cs="Arial"/>
          <w:sz w:val="22"/>
          <w:szCs w:val="22"/>
          <w:shd w:val="clear" w:color="auto" w:fill="FFFFFF"/>
          <w:lang w:eastAsia="it-IT"/>
        </w:rPr>
        <w:t xml:space="preserve">ad una </w:t>
      </w:r>
      <w:r w:rsidR="008432DE" w:rsidRPr="002F2F0C">
        <w:rPr>
          <w:rFonts w:ascii="Arial" w:eastAsia="Times New Roman" w:hAnsi="Arial" w:cs="Arial"/>
          <w:sz w:val="22"/>
          <w:szCs w:val="22"/>
          <w:shd w:val="clear" w:color="auto" w:fill="FFFFFF"/>
          <w:lang w:eastAsia="it-IT"/>
        </w:rPr>
        <w:t xml:space="preserve">primaria </w:t>
      </w:r>
      <w:r w:rsidR="00600EB0" w:rsidRPr="002F2F0C">
        <w:rPr>
          <w:rFonts w:ascii="Arial" w:eastAsia="Times New Roman" w:hAnsi="Arial" w:cs="Arial"/>
          <w:sz w:val="22"/>
          <w:szCs w:val="22"/>
          <w:shd w:val="clear" w:color="auto" w:fill="FFFFFF"/>
          <w:lang w:eastAsia="it-IT"/>
        </w:rPr>
        <w:t>fiera del settore agroalimentare</w:t>
      </w:r>
      <w:r w:rsidR="00C45ED1" w:rsidRPr="002F2F0C">
        <w:rPr>
          <w:rFonts w:ascii="Arial" w:eastAsia="Times New Roman" w:hAnsi="Arial" w:cs="Arial"/>
          <w:sz w:val="22"/>
          <w:szCs w:val="22"/>
          <w:shd w:val="clear" w:color="auto" w:fill="FFFFFF"/>
          <w:lang w:eastAsia="it-IT"/>
        </w:rPr>
        <w:t>, meccanica per l’agricoltura e trasformazione alimentare (p. es. FoodExpo Kazakhstan)</w:t>
      </w:r>
      <w:r w:rsidR="0006337F" w:rsidRPr="002F2F0C">
        <w:rPr>
          <w:rFonts w:ascii="Arial" w:eastAsia="Times New Roman" w:hAnsi="Arial" w:cs="Arial"/>
          <w:sz w:val="22"/>
          <w:szCs w:val="22"/>
          <w:shd w:val="clear" w:color="auto" w:fill="FFFFFF"/>
          <w:lang w:eastAsia="it-IT"/>
        </w:rPr>
        <w:t xml:space="preserve">, </w:t>
      </w:r>
      <w:r w:rsidR="002F2F0C" w:rsidRPr="002F2F0C">
        <w:rPr>
          <w:rFonts w:ascii="Arial" w:eastAsia="Times New Roman" w:hAnsi="Arial" w:cs="Arial"/>
          <w:sz w:val="22"/>
          <w:szCs w:val="22"/>
          <w:shd w:val="clear" w:color="auto" w:fill="FFFFFF"/>
          <w:lang w:eastAsia="it-IT"/>
        </w:rPr>
        <w:t>c</w:t>
      </w:r>
      <w:r w:rsidR="0006337F" w:rsidRPr="002F2F0C">
        <w:rPr>
          <w:rFonts w:ascii="Arial" w:eastAsia="Times New Roman" w:hAnsi="Arial" w:cs="Arial"/>
          <w:sz w:val="22"/>
          <w:szCs w:val="22"/>
          <w:shd w:val="clear" w:color="auto" w:fill="FFFFFF"/>
          <w:lang w:eastAsia="it-IT"/>
        </w:rPr>
        <w:t>.)</w:t>
      </w:r>
      <w:r w:rsidR="008432DE" w:rsidRPr="002F2F0C">
        <w:rPr>
          <w:rFonts w:ascii="Arial" w:eastAsia="Times New Roman" w:hAnsi="Arial" w:cs="Arial"/>
          <w:sz w:val="22"/>
          <w:szCs w:val="22"/>
          <w:shd w:val="clear" w:color="auto" w:fill="FFFFFF"/>
          <w:lang w:eastAsia="it-IT"/>
        </w:rPr>
        <w:t xml:space="preserve"> u</w:t>
      </w:r>
      <w:r w:rsidR="001E7108" w:rsidRPr="002F2F0C">
        <w:rPr>
          <w:rFonts w:ascii="Arial" w:eastAsia="Times New Roman" w:hAnsi="Arial" w:cs="Arial"/>
          <w:sz w:val="22"/>
          <w:szCs w:val="22"/>
          <w:shd w:val="clear" w:color="auto" w:fill="FFFFFF"/>
          <w:lang w:eastAsia="it-IT"/>
        </w:rPr>
        <w:t>na fiera del settore energie rinnovabili</w:t>
      </w:r>
      <w:r w:rsidR="00C45ED1" w:rsidRPr="002F2F0C">
        <w:rPr>
          <w:rFonts w:ascii="Arial" w:eastAsia="Times New Roman" w:hAnsi="Arial" w:cs="Arial"/>
          <w:sz w:val="22"/>
          <w:szCs w:val="22"/>
          <w:shd w:val="clear" w:color="auto" w:fill="FFFFFF"/>
          <w:lang w:eastAsia="it-IT"/>
        </w:rPr>
        <w:t xml:space="preserve"> (p.es. </w:t>
      </w:r>
      <w:r w:rsidR="0006337F" w:rsidRPr="002F2F0C">
        <w:rPr>
          <w:rFonts w:ascii="Arial" w:eastAsia="Times New Roman" w:hAnsi="Arial" w:cs="Arial"/>
          <w:sz w:val="22"/>
          <w:szCs w:val="22"/>
          <w:shd w:val="clear" w:color="auto" w:fill="FFFFFF"/>
          <w:lang w:eastAsia="it-IT"/>
        </w:rPr>
        <w:t xml:space="preserve">una tra Kazakhstan Energy Week o </w:t>
      </w:r>
      <w:r w:rsidR="00C45ED1" w:rsidRPr="002F2F0C">
        <w:rPr>
          <w:rFonts w:ascii="Arial" w:eastAsia="Times New Roman" w:hAnsi="Arial" w:cs="Arial"/>
          <w:sz w:val="22"/>
          <w:szCs w:val="22"/>
          <w:shd w:val="clear" w:color="auto" w:fill="FFFFFF"/>
          <w:lang w:eastAsia="it-IT"/>
        </w:rPr>
        <w:t>Powerexpo Almaty)</w:t>
      </w:r>
      <w:r w:rsidR="0006337F" w:rsidRPr="002F2F0C">
        <w:rPr>
          <w:rFonts w:ascii="Arial" w:eastAsia="Times New Roman" w:hAnsi="Arial" w:cs="Arial"/>
          <w:sz w:val="22"/>
          <w:szCs w:val="22"/>
          <w:shd w:val="clear" w:color="auto" w:fill="FFFFFF"/>
          <w:lang w:eastAsia="it-IT"/>
        </w:rPr>
        <w:t xml:space="preserve"> e </w:t>
      </w:r>
      <w:r w:rsidR="002F2F0C" w:rsidRPr="002F2F0C">
        <w:rPr>
          <w:rFonts w:ascii="Arial" w:eastAsia="Times New Roman" w:hAnsi="Arial" w:cs="Arial"/>
          <w:sz w:val="22"/>
          <w:szCs w:val="22"/>
          <w:shd w:val="clear" w:color="auto" w:fill="FFFFFF"/>
          <w:lang w:eastAsia="it-IT"/>
        </w:rPr>
        <w:t>d</w:t>
      </w:r>
      <w:r w:rsidR="0006337F" w:rsidRPr="002F2F0C">
        <w:rPr>
          <w:rFonts w:ascii="Arial" w:eastAsia="Times New Roman" w:hAnsi="Arial" w:cs="Arial"/>
          <w:sz w:val="22"/>
          <w:szCs w:val="22"/>
          <w:shd w:val="clear" w:color="auto" w:fill="FFFFFF"/>
          <w:lang w:eastAsia="it-IT"/>
        </w:rPr>
        <w:t>.) una fiera della mecca</w:t>
      </w:r>
      <w:r w:rsidR="00923080" w:rsidRPr="002F2F0C">
        <w:rPr>
          <w:rFonts w:ascii="Arial" w:eastAsia="Times New Roman" w:hAnsi="Arial" w:cs="Arial"/>
          <w:sz w:val="22"/>
          <w:szCs w:val="22"/>
          <w:shd w:val="clear" w:color="auto" w:fill="FFFFFF"/>
          <w:lang w:eastAsia="it-IT"/>
        </w:rPr>
        <w:t>n</w:t>
      </w:r>
      <w:r w:rsidR="0006337F" w:rsidRPr="002F2F0C">
        <w:rPr>
          <w:rFonts w:ascii="Arial" w:eastAsia="Times New Roman" w:hAnsi="Arial" w:cs="Arial"/>
          <w:sz w:val="22"/>
          <w:szCs w:val="22"/>
          <w:shd w:val="clear" w:color="auto" w:fill="FFFFFF"/>
          <w:lang w:eastAsia="it-IT"/>
        </w:rPr>
        <w:t>ica industriale (p.es la Kazakhstan Machinery Fair o Machexpo)</w:t>
      </w:r>
      <w:r w:rsidR="007C3191" w:rsidRPr="002F2F0C">
        <w:rPr>
          <w:rFonts w:ascii="Arial" w:eastAsia="Times New Roman" w:hAnsi="Arial" w:cs="Arial"/>
          <w:sz w:val="22"/>
          <w:szCs w:val="22"/>
          <w:shd w:val="clear" w:color="auto" w:fill="FFFFFF"/>
          <w:lang w:eastAsia="it-IT"/>
        </w:rPr>
        <w:t xml:space="preserve">. </w:t>
      </w:r>
    </w:p>
    <w:p w14:paraId="3B25DBF9" w14:textId="3FC1B343" w:rsidR="0006337F" w:rsidRPr="002F2F0C" w:rsidRDefault="00600EB0"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la riedizione dell’Italian Desig</w:t>
      </w:r>
      <w:r w:rsidR="0006337F" w:rsidRPr="002F2F0C">
        <w:rPr>
          <w:rFonts w:ascii="Arial" w:eastAsia="Times New Roman" w:hAnsi="Arial" w:cs="Arial"/>
          <w:sz w:val="22"/>
          <w:szCs w:val="22"/>
          <w:shd w:val="clear" w:color="auto" w:fill="FFFFFF"/>
          <w:lang w:eastAsia="it-IT"/>
        </w:rPr>
        <w:t>n Day con un evento di immagine;</w:t>
      </w:r>
      <w:r w:rsidRPr="002F2F0C">
        <w:rPr>
          <w:rFonts w:ascii="Arial" w:eastAsia="Times New Roman" w:hAnsi="Arial" w:cs="Arial"/>
          <w:sz w:val="22"/>
          <w:szCs w:val="22"/>
          <w:shd w:val="clear" w:color="auto" w:fill="FFFFFF"/>
          <w:lang w:eastAsia="it-IT"/>
        </w:rPr>
        <w:t xml:space="preserve"> </w:t>
      </w:r>
    </w:p>
    <w:p w14:paraId="7E534FEE" w14:textId="5B473454" w:rsidR="00923080" w:rsidRPr="002F2F0C" w:rsidRDefault="00923080"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la prosecuzione del Desk Asia Centrale –</w:t>
      </w:r>
      <w:r w:rsidR="002F2F0C" w:rsidRPr="002F2F0C">
        <w:rPr>
          <w:rFonts w:ascii="Arial" w:eastAsia="Times New Roman" w:hAnsi="Arial" w:cs="Arial"/>
          <w:sz w:val="22"/>
          <w:szCs w:val="22"/>
          <w:shd w:val="clear" w:color="auto" w:fill="FFFFFF"/>
          <w:lang w:eastAsia="it-IT"/>
        </w:rPr>
        <w:t xml:space="preserve"> </w:t>
      </w:r>
      <w:r w:rsidRPr="002F2F0C">
        <w:rPr>
          <w:rFonts w:ascii="Arial" w:eastAsia="Times New Roman" w:hAnsi="Arial" w:cs="Arial"/>
          <w:sz w:val="22"/>
          <w:szCs w:val="22"/>
          <w:shd w:val="clear" w:color="auto" w:fill="FFFFFF"/>
          <w:lang w:eastAsia="it-IT"/>
        </w:rPr>
        <w:t>per la meccanica</w:t>
      </w:r>
      <w:r w:rsidR="002F2F0C" w:rsidRPr="002F2F0C">
        <w:rPr>
          <w:rFonts w:ascii="Arial" w:eastAsia="Times New Roman" w:hAnsi="Arial" w:cs="Arial"/>
          <w:sz w:val="22"/>
          <w:szCs w:val="22"/>
          <w:shd w:val="clear" w:color="auto" w:fill="FFFFFF"/>
          <w:lang w:eastAsia="it-IT"/>
        </w:rPr>
        <w:t>, per la partecipazione ad alcune delle fiere al primo punt e per missioni di scouting in Uzbekistan, Tagikistan e Kirghizistan</w:t>
      </w:r>
      <w:r w:rsidRPr="002F2F0C">
        <w:rPr>
          <w:rFonts w:ascii="Arial" w:eastAsia="Times New Roman" w:hAnsi="Arial" w:cs="Arial"/>
          <w:sz w:val="22"/>
          <w:szCs w:val="22"/>
          <w:shd w:val="clear" w:color="auto" w:fill="FFFFFF"/>
          <w:lang w:eastAsia="it-IT"/>
        </w:rPr>
        <w:t>;</w:t>
      </w:r>
    </w:p>
    <w:p w14:paraId="3537DE54" w14:textId="5A9B0E1E" w:rsidR="0006337F" w:rsidRPr="002F2F0C" w:rsidRDefault="00410271"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 xml:space="preserve">i </w:t>
      </w:r>
      <w:r w:rsidR="00600EB0" w:rsidRPr="002F2F0C">
        <w:rPr>
          <w:rFonts w:ascii="Arial" w:eastAsia="Times New Roman" w:hAnsi="Arial" w:cs="Arial"/>
          <w:sz w:val="22"/>
          <w:szCs w:val="22"/>
          <w:shd w:val="clear" w:color="auto" w:fill="FFFFFF"/>
          <w:lang w:eastAsia="it-IT"/>
        </w:rPr>
        <w:t xml:space="preserve">due eventi </w:t>
      </w:r>
      <w:r w:rsidRPr="002F2F0C">
        <w:rPr>
          <w:rFonts w:ascii="Arial" w:eastAsia="Times New Roman" w:hAnsi="Arial" w:cs="Arial"/>
          <w:sz w:val="22"/>
          <w:szCs w:val="22"/>
          <w:shd w:val="clear" w:color="auto" w:fill="FFFFFF"/>
          <w:lang w:eastAsia="it-IT"/>
        </w:rPr>
        <w:t xml:space="preserve">“La Moda Italiana @Almaty” </w:t>
      </w:r>
      <w:r w:rsidR="00600EB0" w:rsidRPr="002F2F0C">
        <w:rPr>
          <w:rFonts w:ascii="Arial" w:eastAsia="Times New Roman" w:hAnsi="Arial" w:cs="Arial"/>
          <w:sz w:val="22"/>
          <w:szCs w:val="22"/>
          <w:shd w:val="clear" w:color="auto" w:fill="FFFFFF"/>
          <w:lang w:eastAsia="it-IT"/>
        </w:rPr>
        <w:t>relativi alla moda italiana in partnersh</w:t>
      </w:r>
      <w:r w:rsidR="0006337F" w:rsidRPr="002F2F0C">
        <w:rPr>
          <w:rFonts w:ascii="Arial" w:eastAsia="Times New Roman" w:hAnsi="Arial" w:cs="Arial"/>
          <w:sz w:val="22"/>
          <w:szCs w:val="22"/>
          <w:shd w:val="clear" w:color="auto" w:fill="FFFFFF"/>
          <w:lang w:eastAsia="it-IT"/>
        </w:rPr>
        <w:t>ip con Assocalzaturifici ed EMI;</w:t>
      </w:r>
    </w:p>
    <w:p w14:paraId="47A09493" w14:textId="5261641A" w:rsidR="0006337F" w:rsidRPr="002F2F0C" w:rsidRDefault="0006337F"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 xml:space="preserve">eventi in collaborazione con primarie </w:t>
      </w:r>
      <w:r w:rsidR="002F2F0C" w:rsidRPr="002F2F0C">
        <w:rPr>
          <w:rFonts w:ascii="Arial" w:eastAsia="Times New Roman" w:hAnsi="Arial" w:cs="Arial"/>
          <w:sz w:val="22"/>
          <w:szCs w:val="22"/>
          <w:shd w:val="clear" w:color="auto" w:fill="FFFFFF"/>
          <w:lang w:eastAsia="it-IT"/>
        </w:rPr>
        <w:t>università</w:t>
      </w:r>
      <w:r w:rsidRPr="002F2F0C">
        <w:rPr>
          <w:rFonts w:ascii="Arial" w:eastAsia="Times New Roman" w:hAnsi="Arial" w:cs="Arial"/>
          <w:sz w:val="22"/>
          <w:szCs w:val="22"/>
          <w:shd w:val="clear" w:color="auto" w:fill="FFFFFF"/>
          <w:lang w:eastAsia="it-IT"/>
        </w:rPr>
        <w:t xml:space="preserve"> kazake quali “l’Italian Economy Day</w:t>
      </w:r>
      <w:r w:rsidR="00410271" w:rsidRPr="002F2F0C">
        <w:rPr>
          <w:rFonts w:ascii="Arial" w:eastAsia="Times New Roman" w:hAnsi="Arial" w:cs="Arial"/>
          <w:sz w:val="22"/>
          <w:szCs w:val="22"/>
          <w:shd w:val="clear" w:color="auto" w:fill="FFFFFF"/>
          <w:lang w:eastAsia="it-IT"/>
        </w:rPr>
        <w:t>s</w:t>
      </w:r>
      <w:r w:rsidRPr="002F2F0C">
        <w:rPr>
          <w:rFonts w:ascii="Arial" w:eastAsia="Times New Roman" w:hAnsi="Arial" w:cs="Arial"/>
          <w:sz w:val="22"/>
          <w:szCs w:val="22"/>
          <w:shd w:val="clear" w:color="auto" w:fill="FFFFFF"/>
          <w:lang w:eastAsia="it-IT"/>
        </w:rPr>
        <w:t>”;</w:t>
      </w:r>
    </w:p>
    <w:p w14:paraId="7D4A081E" w14:textId="47C4B582" w:rsidR="002F2F0C" w:rsidRPr="002F2F0C" w:rsidRDefault="002F2F0C"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un nuovo evento per la Settimana della cucina italiana nel Mondo 2022;</w:t>
      </w:r>
    </w:p>
    <w:p w14:paraId="60742606" w14:textId="5E7ED11A" w:rsidR="002F2F0C" w:rsidRPr="002F2F0C" w:rsidRDefault="002F2F0C"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ripetizione dell’iniziativa per il Made in Italy con la GDO (LaModa.kz);</w:t>
      </w:r>
    </w:p>
    <w:p w14:paraId="04659F5F" w14:textId="3ED5C466" w:rsidR="00C8007A" w:rsidRPr="002F2F0C" w:rsidRDefault="002F2F0C"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possibili, inoltre, azioni per i settori gioielleria, cosmetica, bellezza;</w:t>
      </w:r>
    </w:p>
    <w:p w14:paraId="05F0B0C5" w14:textId="38429F13" w:rsidR="002F2F0C" w:rsidRPr="002F2F0C" w:rsidRDefault="002F2F0C" w:rsidP="0006337F">
      <w:pPr>
        <w:pStyle w:val="Paragrafoelenco"/>
        <w:numPr>
          <w:ilvl w:val="0"/>
          <w:numId w:val="5"/>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azioni con la GDO agroalimentare.</w:t>
      </w:r>
    </w:p>
    <w:p w14:paraId="553FA3C8" w14:textId="77777777" w:rsidR="0006337F" w:rsidRPr="002F2F0C" w:rsidRDefault="0006337F" w:rsidP="0006337F">
      <w:pPr>
        <w:jc w:val="both"/>
        <w:rPr>
          <w:rFonts w:ascii="Arial" w:eastAsia="Times New Roman" w:hAnsi="Arial" w:cs="Arial"/>
          <w:sz w:val="22"/>
          <w:szCs w:val="22"/>
          <w:shd w:val="clear" w:color="auto" w:fill="FFFFFF"/>
          <w:lang w:eastAsia="it-IT"/>
        </w:rPr>
      </w:pPr>
    </w:p>
    <w:p w14:paraId="66ED0EDF" w14:textId="2F5D55A8" w:rsidR="0006337F" w:rsidRPr="002F2F0C" w:rsidRDefault="0006337F" w:rsidP="0006337F">
      <w:p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A queste si aggiungeranno naturalme</w:t>
      </w:r>
      <w:r w:rsidR="00923080" w:rsidRPr="002F2F0C">
        <w:rPr>
          <w:rFonts w:ascii="Arial" w:eastAsia="Times New Roman" w:hAnsi="Arial" w:cs="Arial"/>
          <w:sz w:val="22"/>
          <w:szCs w:val="22"/>
          <w:shd w:val="clear" w:color="auto" w:fill="FFFFFF"/>
          <w:lang w:eastAsia="it-IT"/>
        </w:rPr>
        <w:t>n</w:t>
      </w:r>
      <w:r w:rsidRPr="002F2F0C">
        <w:rPr>
          <w:rFonts w:ascii="Arial" w:eastAsia="Times New Roman" w:hAnsi="Arial" w:cs="Arial"/>
          <w:sz w:val="22"/>
          <w:szCs w:val="22"/>
          <w:shd w:val="clear" w:color="auto" w:fill="FFFFFF"/>
          <w:lang w:eastAsia="it-IT"/>
        </w:rPr>
        <w:t>te le missioni di operatori kazaki in Italia (incoming) per le fiere di settore identificate dalla Sede in collaborazione con i partner competenti</w:t>
      </w:r>
      <w:r w:rsidR="00AA6025" w:rsidRPr="002F2F0C">
        <w:rPr>
          <w:rFonts w:ascii="Arial" w:eastAsia="Times New Roman" w:hAnsi="Arial" w:cs="Arial"/>
          <w:sz w:val="22"/>
          <w:szCs w:val="22"/>
          <w:shd w:val="clear" w:color="auto" w:fill="FFFFFF"/>
          <w:lang w:eastAsia="it-IT"/>
        </w:rPr>
        <w:t xml:space="preserve">. Questi incoming sono stimabili intorno </w:t>
      </w:r>
      <w:r w:rsidR="002F2F0C">
        <w:rPr>
          <w:rFonts w:ascii="Arial" w:eastAsia="Times New Roman" w:hAnsi="Arial" w:cs="Arial"/>
          <w:sz w:val="22"/>
          <w:szCs w:val="22"/>
          <w:shd w:val="clear" w:color="auto" w:fill="FFFFFF"/>
          <w:lang w:eastAsia="it-IT"/>
        </w:rPr>
        <w:t>alle 20-25</w:t>
      </w:r>
      <w:r w:rsidR="00AA6025" w:rsidRPr="002F2F0C">
        <w:rPr>
          <w:rFonts w:ascii="Arial" w:eastAsia="Times New Roman" w:hAnsi="Arial" w:cs="Arial"/>
          <w:sz w:val="22"/>
          <w:szCs w:val="22"/>
          <w:shd w:val="clear" w:color="auto" w:fill="FFFFFF"/>
          <w:lang w:eastAsia="it-IT"/>
        </w:rPr>
        <w:t xml:space="preserve"> l’anno in condizioni ordinarie</w:t>
      </w:r>
      <w:r w:rsidR="00923080" w:rsidRPr="002F2F0C">
        <w:rPr>
          <w:rFonts w:ascii="Arial" w:eastAsia="Times New Roman" w:hAnsi="Arial" w:cs="Arial"/>
          <w:sz w:val="22"/>
          <w:szCs w:val="22"/>
          <w:shd w:val="clear" w:color="auto" w:fill="FFFFFF"/>
          <w:lang w:eastAsia="it-IT"/>
        </w:rPr>
        <w:t xml:space="preserve"> e potrebbero aumentare lievemente con l’allargamento ad alcuni settori “nuovi” fra quelli menzionati </w:t>
      </w:r>
      <w:r w:rsidR="003052AA" w:rsidRPr="002F2F0C">
        <w:rPr>
          <w:rFonts w:ascii="Arial" w:eastAsia="Times New Roman" w:hAnsi="Arial" w:cs="Arial"/>
          <w:sz w:val="22"/>
          <w:szCs w:val="22"/>
          <w:shd w:val="clear" w:color="auto" w:fill="FFFFFF"/>
          <w:lang w:eastAsia="it-IT"/>
        </w:rPr>
        <w:t xml:space="preserve">sia ad inizio del punto corrente (5c) sia </w:t>
      </w:r>
      <w:r w:rsidR="00923080" w:rsidRPr="002F2F0C">
        <w:rPr>
          <w:rFonts w:ascii="Arial" w:eastAsia="Times New Roman" w:hAnsi="Arial" w:cs="Arial"/>
          <w:sz w:val="22"/>
          <w:szCs w:val="22"/>
          <w:shd w:val="clear" w:color="auto" w:fill="FFFFFF"/>
          <w:lang w:eastAsia="it-IT"/>
        </w:rPr>
        <w:t>al punto 3 sopra</w:t>
      </w:r>
      <w:r w:rsidR="00AA6025" w:rsidRPr="002F2F0C">
        <w:rPr>
          <w:rFonts w:ascii="Arial" w:eastAsia="Times New Roman" w:hAnsi="Arial" w:cs="Arial"/>
          <w:sz w:val="22"/>
          <w:szCs w:val="22"/>
          <w:shd w:val="clear" w:color="auto" w:fill="FFFFFF"/>
          <w:lang w:eastAsia="it-IT"/>
        </w:rPr>
        <w:t>.</w:t>
      </w:r>
    </w:p>
    <w:p w14:paraId="14688CC8" w14:textId="5EACD89A" w:rsidR="0080499A" w:rsidRPr="003B7820" w:rsidRDefault="0080499A" w:rsidP="008A7BC3">
      <w:pPr>
        <w:jc w:val="both"/>
        <w:rPr>
          <w:rFonts w:ascii="Arial" w:hAnsi="Arial" w:cs="Arial"/>
          <w:color w:val="FF0000"/>
        </w:rPr>
      </w:pPr>
    </w:p>
    <w:p w14:paraId="7AF09679" w14:textId="57520F42" w:rsidR="0080499A" w:rsidRPr="00801ED5" w:rsidRDefault="0080499A" w:rsidP="008A7BC3">
      <w:pPr>
        <w:jc w:val="both"/>
        <w:rPr>
          <w:rFonts w:ascii="Arial" w:hAnsi="Arial" w:cs="Arial"/>
          <w:color w:val="5D6267"/>
        </w:rPr>
      </w:pPr>
    </w:p>
    <w:p w14:paraId="3A7F0295" w14:textId="77777777" w:rsidR="0080499A" w:rsidRPr="00801ED5" w:rsidRDefault="0080499A" w:rsidP="008A7BC3">
      <w:pPr>
        <w:jc w:val="both"/>
        <w:rPr>
          <w:rFonts w:ascii="Arial" w:hAnsi="Arial" w:cs="Arial"/>
          <w:color w:val="5D6267"/>
        </w:rPr>
      </w:pPr>
    </w:p>
    <w:p w14:paraId="2885A787" w14:textId="70C633A7" w:rsidR="0080499A" w:rsidRPr="00801ED5" w:rsidRDefault="0080499A" w:rsidP="008A7BC3">
      <w:pPr>
        <w:jc w:val="both"/>
        <w:rPr>
          <w:rFonts w:ascii="Arial" w:hAnsi="Arial" w:cs="Arial"/>
          <w:color w:val="5D6267"/>
        </w:rPr>
      </w:pPr>
    </w:p>
    <w:sectPr w:rsidR="0080499A" w:rsidRPr="00801ED5" w:rsidSect="00900175">
      <w:headerReference w:type="even" r:id="rId8"/>
      <w:headerReference w:type="default" r:id="rId9"/>
      <w:footerReference w:type="default" r:id="rId10"/>
      <w:headerReference w:type="first" r:id="rId11"/>
      <w:footerReference w:type="first" r:id="rId12"/>
      <w:pgSz w:w="11900" w:h="16840"/>
      <w:pgMar w:top="907" w:right="1531" w:bottom="907" w:left="153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32501" w14:textId="77777777" w:rsidR="000122EB" w:rsidRDefault="000122EB" w:rsidP="003B7211">
      <w:r>
        <w:separator/>
      </w:r>
    </w:p>
  </w:endnote>
  <w:endnote w:type="continuationSeparator" w:id="0">
    <w:p w14:paraId="2C3BC5AB" w14:textId="77777777" w:rsidR="000122EB" w:rsidRDefault="000122EB" w:rsidP="003B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CIDFont+F4">
    <w:altName w:val="Cambria"/>
    <w:panose1 w:val="00000000000000000000"/>
    <w:charset w:val="00"/>
    <w:family w:val="roman"/>
    <w:notTrueType/>
    <w:pitch w:val="default"/>
  </w:font>
  <w:font w:name="Roboto Medium">
    <w:altName w:val="Times New Roman"/>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F8CF" w14:textId="0DF1694F" w:rsidR="00600EB0" w:rsidRDefault="00600EB0" w:rsidP="00900175">
    <w:pPr>
      <w:pStyle w:val="Pidipagina"/>
      <w:rPr>
        <w:rFonts w:ascii="Roboto" w:hAnsi="Roboto" w:cs="Arial"/>
        <w:sz w:val="16"/>
        <w:szCs w:val="16"/>
      </w:rPr>
    </w:pPr>
    <w:r>
      <w:br/>
    </w:r>
  </w:p>
  <w:p w14:paraId="674EF623" w14:textId="40337778" w:rsidR="00600EB0" w:rsidRDefault="00600EB0" w:rsidP="00900175">
    <w:pPr>
      <w:pStyle w:val="Pidipagina"/>
      <w:rPr>
        <w:rFonts w:ascii="Roboto" w:hAnsi="Roboto" w:cs="Arial"/>
        <w:sz w:val="16"/>
        <w:szCs w:val="16"/>
      </w:rPr>
    </w:pPr>
  </w:p>
  <w:p w14:paraId="5B458DDB" w14:textId="3A2A4BC9" w:rsidR="00600EB0" w:rsidRPr="007C4864" w:rsidRDefault="00600EB0" w:rsidP="00900175">
    <w:pPr>
      <w:pStyle w:val="Pidipagina"/>
      <w:rPr>
        <w:rFonts w:ascii="Roboto" w:hAnsi="Roboto" w:cs="Arial"/>
        <w:sz w:val="16"/>
        <w:szCs w:val="16"/>
      </w:rPr>
    </w:pPr>
  </w:p>
  <w:p w14:paraId="165FEF0A" w14:textId="03AA1E63" w:rsidR="00600EB0" w:rsidRDefault="00600EB0" w:rsidP="00900175">
    <w:pPr>
      <w:pStyle w:val="Pidipagina"/>
    </w:pPr>
    <w:r>
      <w:rPr>
        <w:noProof/>
        <w:lang w:eastAsia="it-IT"/>
      </w:rPr>
      <w:drawing>
        <wp:anchor distT="0" distB="0" distL="114300" distR="114300" simplePos="0" relativeHeight="251667456" behindDoc="0" locked="0" layoutInCell="1" allowOverlap="1" wp14:anchorId="6C3F3A0B" wp14:editId="73FE6B60">
          <wp:simplePos x="0" y="0"/>
          <wp:positionH relativeFrom="column">
            <wp:posOffset>-972185</wp:posOffset>
          </wp:positionH>
          <wp:positionV relativeFrom="paragraph">
            <wp:posOffset>198120</wp:posOffset>
          </wp:positionV>
          <wp:extent cx="7556500" cy="253365"/>
          <wp:effectExtent l="0" t="0" r="0" b="0"/>
          <wp:wrapThrough wrapText="bothSides">
            <wp:wrapPolygon edited="0">
              <wp:start x="2251" y="2165"/>
              <wp:lineTo x="2251" y="17323"/>
              <wp:lineTo x="19313" y="17323"/>
              <wp:lineTo x="19313" y="2165"/>
              <wp:lineTo x="2251" y="2165"/>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556500" cy="253365"/>
                  </a:xfrm>
                  <a:prstGeom prst="rect">
                    <a:avLst/>
                  </a:prstGeom>
                </pic:spPr>
              </pic:pic>
            </a:graphicData>
          </a:graphic>
          <wp14:sizeRelH relativeFrom="page">
            <wp14:pctWidth>0</wp14:pctWidth>
          </wp14:sizeRelH>
          <wp14:sizeRelV relativeFrom="page">
            <wp14:pctHeight>0</wp14:pctHeight>
          </wp14:sizeRelV>
        </wp:anchor>
      </w:drawing>
    </w:r>
  </w:p>
  <w:p w14:paraId="79621C5C" w14:textId="77777777" w:rsidR="00600EB0" w:rsidRDefault="00600EB0" w:rsidP="00900175">
    <w:pPr>
      <w:pStyle w:val="Pidipagina"/>
    </w:pPr>
  </w:p>
  <w:p w14:paraId="103403F0" w14:textId="77777777" w:rsidR="00600EB0" w:rsidRDefault="00600EB0">
    <w:pPr>
      <w:pStyle w:val="Pidipagina"/>
    </w:pPr>
  </w:p>
  <w:p w14:paraId="3687B91F" w14:textId="77777777" w:rsidR="00600EB0" w:rsidRDefault="00600EB0">
    <w:pPr>
      <w:pStyle w:val="Pidipagina"/>
    </w:pPr>
  </w:p>
  <w:p w14:paraId="0FD5B72D" w14:textId="77777777" w:rsidR="00600EB0" w:rsidRDefault="00600EB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5E6D" w14:textId="77777777" w:rsidR="00600EB0" w:rsidRDefault="00600EB0" w:rsidP="005D2C08">
    <w:pPr>
      <w:pStyle w:val="Pidipagina"/>
    </w:pPr>
  </w:p>
  <w:p w14:paraId="53BE3FBB" w14:textId="77777777" w:rsidR="00600EB0" w:rsidRDefault="00600EB0" w:rsidP="005D2C08">
    <w:pPr>
      <w:pStyle w:val="Pidipagina"/>
    </w:pPr>
  </w:p>
  <w:p w14:paraId="02F84785" w14:textId="77777777" w:rsidR="00600EB0" w:rsidRDefault="00600EB0" w:rsidP="005D2C08">
    <w:pPr>
      <w:pStyle w:val="Pidipagina"/>
    </w:pPr>
  </w:p>
  <w:p w14:paraId="20E6CE68" w14:textId="56D06D07" w:rsidR="00600EB0" w:rsidRDefault="00600EB0" w:rsidP="005D2C08">
    <w:pPr>
      <w:pStyle w:val="Pidipagina"/>
    </w:pPr>
    <w:r>
      <w:rPr>
        <w:noProof/>
        <w:lang w:eastAsia="it-IT"/>
      </w:rPr>
      <w:drawing>
        <wp:anchor distT="0" distB="0" distL="114300" distR="114300" simplePos="0" relativeHeight="251660288" behindDoc="0" locked="0" layoutInCell="1" allowOverlap="1" wp14:anchorId="71F7F69A" wp14:editId="7606297B">
          <wp:simplePos x="0" y="0"/>
          <wp:positionH relativeFrom="column">
            <wp:posOffset>-972185</wp:posOffset>
          </wp:positionH>
          <wp:positionV relativeFrom="paragraph">
            <wp:posOffset>148590</wp:posOffset>
          </wp:positionV>
          <wp:extent cx="7556500" cy="253365"/>
          <wp:effectExtent l="0" t="0" r="0" b="0"/>
          <wp:wrapThrough wrapText="bothSides">
            <wp:wrapPolygon edited="0">
              <wp:start x="2251" y="2165"/>
              <wp:lineTo x="2251" y="17323"/>
              <wp:lineTo x="19313" y="17323"/>
              <wp:lineTo x="19313" y="2165"/>
              <wp:lineTo x="2251" y="216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556500" cy="253365"/>
                  </a:xfrm>
                  <a:prstGeom prst="rect">
                    <a:avLst/>
                  </a:prstGeom>
                </pic:spPr>
              </pic:pic>
            </a:graphicData>
          </a:graphic>
          <wp14:sizeRelH relativeFrom="page">
            <wp14:pctWidth>0</wp14:pctWidth>
          </wp14:sizeRelH>
          <wp14:sizeRelV relativeFrom="page">
            <wp14:pctHeight>0</wp14:pctHeight>
          </wp14:sizeRelV>
        </wp:anchor>
      </w:drawing>
    </w:r>
  </w:p>
  <w:p w14:paraId="4B16A2D7" w14:textId="3B9EAF36" w:rsidR="00600EB0" w:rsidRPr="009D2EC1" w:rsidRDefault="00600EB0" w:rsidP="005D2C08">
    <w:pPr>
      <w:pStyle w:val="Pidipagina"/>
    </w:pPr>
    <w:r>
      <w:rPr>
        <w:noProof/>
        <w:lang w:eastAsia="it-IT"/>
      </w:rPr>
      <mc:AlternateContent>
        <mc:Choice Requires="wps">
          <w:drawing>
            <wp:anchor distT="0" distB="0" distL="114300" distR="114300" simplePos="0" relativeHeight="251659264" behindDoc="0" locked="0" layoutInCell="1" allowOverlap="1" wp14:anchorId="64D3773F" wp14:editId="518538BB">
              <wp:simplePos x="0" y="0"/>
              <wp:positionH relativeFrom="column">
                <wp:posOffset>-95885</wp:posOffset>
              </wp:positionH>
              <wp:positionV relativeFrom="paragraph">
                <wp:posOffset>294639</wp:posOffset>
              </wp:positionV>
              <wp:extent cx="4204335" cy="12477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204335" cy="1247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49B7F" w14:textId="7E7D2C2A" w:rsidR="00600EB0" w:rsidRPr="00F521DC" w:rsidRDefault="00600EB0" w:rsidP="00C5179C">
                          <w:pPr>
                            <w:spacing w:line="276" w:lineRule="auto"/>
                            <w:rPr>
                              <w:rFonts w:ascii="Roboto Medium" w:hAnsi="Roboto Medium"/>
                              <w:color w:val="5D6267"/>
                              <w:sz w:val="16"/>
                              <w:szCs w:val="16"/>
                              <w:lang w:val="en-US"/>
                            </w:rPr>
                          </w:pPr>
                          <w:r w:rsidRPr="00F521DC">
                            <w:rPr>
                              <w:rFonts w:ascii="Roboto Medium" w:hAnsi="Roboto Medium"/>
                              <w:color w:val="5D6267"/>
                              <w:sz w:val="16"/>
                              <w:szCs w:val="16"/>
                              <w:lang w:val="en-US"/>
                            </w:rPr>
                            <w:t xml:space="preserve">ALMATY OFFICE </w:t>
                          </w:r>
                        </w:p>
                        <w:p w14:paraId="275E462F" w14:textId="77777777" w:rsidR="00600EB0" w:rsidRPr="00CC524F" w:rsidRDefault="00600EB0" w:rsidP="00C5179C">
                          <w:pPr>
                            <w:spacing w:line="276" w:lineRule="auto"/>
                            <w:rPr>
                              <w:rFonts w:ascii="Roboto Medium" w:hAnsi="Roboto Medium"/>
                              <w:color w:val="5D6267"/>
                              <w:sz w:val="16"/>
                              <w:szCs w:val="16"/>
                              <w:lang w:val="en-US"/>
                            </w:rPr>
                          </w:pPr>
                          <w:r w:rsidRPr="00CC524F">
                            <w:rPr>
                              <w:rFonts w:ascii="Roboto Medium" w:hAnsi="Roboto Medium"/>
                              <w:color w:val="5D6267"/>
                              <w:sz w:val="16"/>
                              <w:szCs w:val="16"/>
                              <w:lang w:val="en-US"/>
                            </w:rPr>
                            <w:t>ICE – Italian Trade Commission</w:t>
                          </w:r>
                        </w:p>
                        <w:p w14:paraId="55C089B6" w14:textId="77777777" w:rsidR="00600EB0" w:rsidRPr="00CC524F" w:rsidRDefault="00600EB0" w:rsidP="00C5179C">
                          <w:pPr>
                            <w:spacing w:line="276" w:lineRule="auto"/>
                            <w:rPr>
                              <w:rFonts w:ascii="Roboto Medium" w:hAnsi="Roboto Medium"/>
                              <w:color w:val="5D6267"/>
                              <w:sz w:val="16"/>
                              <w:szCs w:val="16"/>
                              <w:lang w:val="en-US"/>
                            </w:rPr>
                          </w:pPr>
                          <w:r w:rsidRPr="00CC524F">
                            <w:rPr>
                              <w:rFonts w:ascii="Roboto Medium" w:hAnsi="Roboto Medium"/>
                              <w:color w:val="5D6267"/>
                              <w:sz w:val="16"/>
                              <w:szCs w:val="16"/>
                              <w:lang w:val="en-US"/>
                            </w:rPr>
                            <w:t xml:space="preserve">Trade Promotion Section of the Italian Embassy </w:t>
                          </w:r>
                        </w:p>
                        <w:p w14:paraId="5AF5A6EE" w14:textId="202266FF" w:rsidR="00600EB0" w:rsidRPr="00CC524F" w:rsidRDefault="00600EB0" w:rsidP="00C5179C">
                          <w:pPr>
                            <w:spacing w:line="276" w:lineRule="auto"/>
                            <w:rPr>
                              <w:rFonts w:ascii="Roboto" w:hAnsi="Roboto"/>
                              <w:color w:val="5D6267"/>
                              <w:sz w:val="16"/>
                              <w:szCs w:val="16"/>
                              <w:lang w:val="en-US"/>
                            </w:rPr>
                          </w:pPr>
                          <w:r>
                            <w:rPr>
                              <w:rFonts w:ascii="Roboto" w:hAnsi="Roboto"/>
                              <w:color w:val="5D6267"/>
                              <w:sz w:val="16"/>
                              <w:szCs w:val="16"/>
                              <w:lang w:val="en-US"/>
                            </w:rPr>
                            <w:t xml:space="preserve">41 </w:t>
                          </w:r>
                          <w:r w:rsidRPr="00CC524F">
                            <w:rPr>
                              <w:rFonts w:ascii="Roboto" w:hAnsi="Roboto"/>
                              <w:color w:val="5D6267"/>
                              <w:sz w:val="16"/>
                              <w:szCs w:val="16"/>
                              <w:lang w:val="en-US"/>
                            </w:rPr>
                            <w:t>Kaz</w:t>
                          </w:r>
                          <w:r>
                            <w:rPr>
                              <w:rFonts w:ascii="Roboto" w:hAnsi="Roboto"/>
                              <w:color w:val="5D6267"/>
                              <w:sz w:val="16"/>
                              <w:szCs w:val="16"/>
                              <w:lang w:val="en-US"/>
                            </w:rPr>
                            <w:t>y</w:t>
                          </w:r>
                          <w:r w:rsidRPr="00CC524F">
                            <w:rPr>
                              <w:rFonts w:ascii="Roboto" w:hAnsi="Roboto"/>
                              <w:color w:val="5D6267"/>
                              <w:sz w:val="16"/>
                              <w:szCs w:val="16"/>
                              <w:lang w:val="en-US"/>
                            </w:rPr>
                            <w:t xml:space="preserve">bek bi </w:t>
                          </w:r>
                          <w:r>
                            <w:rPr>
                              <w:rFonts w:ascii="Roboto" w:hAnsi="Roboto"/>
                              <w:color w:val="5D6267"/>
                              <w:sz w:val="16"/>
                              <w:szCs w:val="16"/>
                              <w:lang w:val="en-US"/>
                            </w:rPr>
                            <w:t>St.,</w:t>
                          </w:r>
                          <w:r w:rsidRPr="00CC524F">
                            <w:rPr>
                              <w:rFonts w:ascii="Roboto" w:hAnsi="Roboto"/>
                              <w:color w:val="5D6267"/>
                              <w:sz w:val="16"/>
                              <w:szCs w:val="16"/>
                              <w:lang w:val="en-US"/>
                            </w:rPr>
                            <w:t xml:space="preserve"> Park Palace Complex</w:t>
                          </w:r>
                        </w:p>
                        <w:p w14:paraId="6113A3C5" w14:textId="1DE7136F" w:rsidR="00600EB0" w:rsidRPr="004B5CD6" w:rsidRDefault="00600EB0" w:rsidP="00AF2EC0">
                          <w:pPr>
                            <w:spacing w:line="276" w:lineRule="auto"/>
                            <w:rPr>
                              <w:rFonts w:ascii="Roboto Medium" w:hAnsi="Roboto Medium"/>
                              <w:color w:val="5D6267"/>
                              <w:sz w:val="16"/>
                              <w:szCs w:val="16"/>
                            </w:rPr>
                          </w:pPr>
                          <w:r>
                            <w:rPr>
                              <w:rFonts w:ascii="Roboto" w:hAnsi="Roboto"/>
                              <w:color w:val="5D6267"/>
                              <w:sz w:val="16"/>
                              <w:szCs w:val="16"/>
                            </w:rPr>
                            <w:t>050010</w:t>
                          </w:r>
                          <w:r w:rsidRPr="00801ED5">
                            <w:rPr>
                              <w:rFonts w:ascii="Roboto" w:hAnsi="Roboto"/>
                              <w:color w:val="5D6267"/>
                              <w:sz w:val="16"/>
                              <w:szCs w:val="16"/>
                            </w:rPr>
                            <w:t xml:space="preserve">, </w:t>
                          </w:r>
                          <w:r>
                            <w:rPr>
                              <w:rFonts w:ascii="Roboto" w:hAnsi="Roboto"/>
                              <w:color w:val="5D6267"/>
                              <w:sz w:val="16"/>
                              <w:szCs w:val="16"/>
                            </w:rPr>
                            <w:t>Almaty</w:t>
                          </w:r>
                          <w:r w:rsidRPr="00801ED5">
                            <w:rPr>
                              <w:rFonts w:ascii="Roboto" w:hAnsi="Roboto"/>
                              <w:color w:val="5D6267"/>
                              <w:sz w:val="16"/>
                              <w:szCs w:val="16"/>
                            </w:rPr>
                            <w:t xml:space="preserve">, </w:t>
                          </w:r>
                          <w:r>
                            <w:rPr>
                              <w:rFonts w:ascii="Roboto" w:hAnsi="Roboto"/>
                              <w:color w:val="5D6267"/>
                              <w:sz w:val="16"/>
                              <w:szCs w:val="16"/>
                            </w:rPr>
                            <w:t>Kazakhstan</w:t>
                          </w:r>
                        </w:p>
                        <w:p w14:paraId="497EB487" w14:textId="1D0FB117" w:rsidR="00600EB0" w:rsidRDefault="00600EB0" w:rsidP="00AF2EC0">
                          <w:pPr>
                            <w:spacing w:line="276" w:lineRule="auto"/>
                            <w:rPr>
                              <w:rFonts w:ascii="Roboto" w:hAnsi="Roboto"/>
                              <w:color w:val="5D6267"/>
                              <w:sz w:val="16"/>
                              <w:szCs w:val="16"/>
                            </w:rPr>
                          </w:pPr>
                          <w:r w:rsidRPr="00801ED5">
                            <w:rPr>
                              <w:rFonts w:ascii="Roboto" w:hAnsi="Roboto"/>
                              <w:color w:val="5D6267"/>
                              <w:sz w:val="16"/>
                              <w:szCs w:val="16"/>
                            </w:rPr>
                            <w:t xml:space="preserve">T </w:t>
                          </w:r>
                          <w:r>
                            <w:rPr>
                              <w:rFonts w:ascii="Roboto" w:hAnsi="Roboto"/>
                              <w:color w:val="5D6267"/>
                              <w:sz w:val="16"/>
                              <w:szCs w:val="16"/>
                            </w:rPr>
                            <w:t>+7 727 2910335</w:t>
                          </w:r>
                        </w:p>
                        <w:p w14:paraId="27B7B9ED" w14:textId="1A355FCD" w:rsidR="00600EB0" w:rsidRPr="00801ED5" w:rsidRDefault="00600EB0" w:rsidP="00AF2EC0">
                          <w:pPr>
                            <w:spacing w:line="276" w:lineRule="auto"/>
                            <w:rPr>
                              <w:rFonts w:ascii="Roboto" w:hAnsi="Roboto"/>
                              <w:color w:val="5D6267"/>
                              <w:sz w:val="16"/>
                              <w:szCs w:val="16"/>
                            </w:rPr>
                          </w:pPr>
                          <w:r>
                            <w:rPr>
                              <w:rFonts w:ascii="Roboto" w:hAnsi="Roboto"/>
                              <w:color w:val="5D6267"/>
                              <w:sz w:val="16"/>
                              <w:szCs w:val="16"/>
                            </w:rPr>
                            <w:t>E-mail: almaty@ice.it</w:t>
                          </w:r>
                        </w:p>
                        <w:p w14:paraId="1CE07177" w14:textId="77777777" w:rsidR="00600EB0" w:rsidRPr="00A648B1" w:rsidRDefault="000122EB" w:rsidP="00AF2EC0">
                          <w:pPr>
                            <w:spacing w:line="276" w:lineRule="auto"/>
                            <w:rPr>
                              <w:rFonts w:ascii="Roboto" w:hAnsi="Roboto"/>
                              <w:color w:val="5D6267"/>
                              <w:sz w:val="16"/>
                              <w:szCs w:val="16"/>
                            </w:rPr>
                          </w:pPr>
                          <w:hyperlink r:id="rId2" w:history="1">
                            <w:r w:rsidR="00600EB0" w:rsidRPr="00A648B1">
                              <w:rPr>
                                <w:rStyle w:val="Collegamentoipertestuale"/>
                                <w:rFonts w:ascii="Roboto" w:hAnsi="Roboto"/>
                                <w:color w:val="5D6267"/>
                                <w:sz w:val="16"/>
                                <w:szCs w:val="16"/>
                                <w:u w:val="none"/>
                              </w:rPr>
                              <w:t>www.ice.it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3773F" id="_x0000_t202" coordsize="21600,21600" o:spt="202" path="m,l,21600r21600,l21600,xe">
              <v:stroke joinstyle="miter"/>
              <v:path gradientshapeok="t" o:connecttype="rect"/>
            </v:shapetype>
            <v:shape id="Text Box 11" o:spid="_x0000_s1027" type="#_x0000_t202" style="position:absolute;margin-left:-7.55pt;margin-top:23.2pt;width:331.0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" filled="f" stroked="f">
              <v:textbox>
                <w:txbxContent>
                  <w:p w14:paraId="70D49B7F" w14:textId="7E7D2C2A" w:rsidR="00600EB0" w:rsidRPr="00F521DC" w:rsidRDefault="00600EB0" w:rsidP="00C5179C">
                    <w:pPr>
                      <w:spacing w:line="276" w:lineRule="auto"/>
                      <w:rPr>
                        <w:rFonts w:ascii="Roboto Medium" w:hAnsi="Roboto Medium"/>
                        <w:color w:val="5D6267"/>
                        <w:sz w:val="16"/>
                        <w:szCs w:val="16"/>
                        <w:lang w:val="en-US"/>
                      </w:rPr>
                    </w:pPr>
                    <w:r w:rsidRPr="00F521DC">
                      <w:rPr>
                        <w:rFonts w:ascii="Roboto Medium" w:hAnsi="Roboto Medium"/>
                        <w:color w:val="5D6267"/>
                        <w:sz w:val="16"/>
                        <w:szCs w:val="16"/>
                        <w:lang w:val="en-US"/>
                      </w:rPr>
                      <w:t xml:space="preserve">ALMATY OFFICE </w:t>
                    </w:r>
                  </w:p>
                  <w:p w14:paraId="275E462F" w14:textId="77777777" w:rsidR="00600EB0" w:rsidRPr="00CC524F" w:rsidRDefault="00600EB0" w:rsidP="00C5179C">
                    <w:pPr>
                      <w:spacing w:line="276" w:lineRule="auto"/>
                      <w:rPr>
                        <w:rFonts w:ascii="Roboto Medium" w:hAnsi="Roboto Medium"/>
                        <w:color w:val="5D6267"/>
                        <w:sz w:val="16"/>
                        <w:szCs w:val="16"/>
                        <w:lang w:val="en-US"/>
                      </w:rPr>
                    </w:pPr>
                    <w:r w:rsidRPr="00CC524F">
                      <w:rPr>
                        <w:rFonts w:ascii="Roboto Medium" w:hAnsi="Roboto Medium"/>
                        <w:color w:val="5D6267"/>
                        <w:sz w:val="16"/>
                        <w:szCs w:val="16"/>
                        <w:lang w:val="en-US"/>
                      </w:rPr>
                      <w:t>ICE – Italian Trade Commission</w:t>
                    </w:r>
                  </w:p>
                  <w:p w14:paraId="55C089B6" w14:textId="77777777" w:rsidR="00600EB0" w:rsidRPr="00CC524F" w:rsidRDefault="00600EB0" w:rsidP="00C5179C">
                    <w:pPr>
                      <w:spacing w:line="276" w:lineRule="auto"/>
                      <w:rPr>
                        <w:rFonts w:ascii="Roboto Medium" w:hAnsi="Roboto Medium"/>
                        <w:color w:val="5D6267"/>
                        <w:sz w:val="16"/>
                        <w:szCs w:val="16"/>
                        <w:lang w:val="en-US"/>
                      </w:rPr>
                    </w:pPr>
                    <w:r w:rsidRPr="00CC524F">
                      <w:rPr>
                        <w:rFonts w:ascii="Roboto Medium" w:hAnsi="Roboto Medium"/>
                        <w:color w:val="5D6267"/>
                        <w:sz w:val="16"/>
                        <w:szCs w:val="16"/>
                        <w:lang w:val="en-US"/>
                      </w:rPr>
                      <w:t xml:space="preserve">Trade Promotion Section of the Italian Embassy </w:t>
                    </w:r>
                  </w:p>
                  <w:p w14:paraId="5AF5A6EE" w14:textId="202266FF" w:rsidR="00600EB0" w:rsidRPr="00CC524F" w:rsidRDefault="00600EB0" w:rsidP="00C5179C">
                    <w:pPr>
                      <w:spacing w:line="276" w:lineRule="auto"/>
                      <w:rPr>
                        <w:rFonts w:ascii="Roboto" w:hAnsi="Roboto"/>
                        <w:color w:val="5D6267"/>
                        <w:sz w:val="16"/>
                        <w:szCs w:val="16"/>
                        <w:lang w:val="en-US"/>
                      </w:rPr>
                    </w:pPr>
                    <w:r>
                      <w:rPr>
                        <w:rFonts w:ascii="Roboto" w:hAnsi="Roboto"/>
                        <w:color w:val="5D6267"/>
                        <w:sz w:val="16"/>
                        <w:szCs w:val="16"/>
                        <w:lang w:val="en-US"/>
                      </w:rPr>
                      <w:t xml:space="preserve">41 </w:t>
                    </w:r>
                    <w:r w:rsidRPr="00CC524F">
                      <w:rPr>
                        <w:rFonts w:ascii="Roboto" w:hAnsi="Roboto"/>
                        <w:color w:val="5D6267"/>
                        <w:sz w:val="16"/>
                        <w:szCs w:val="16"/>
                        <w:lang w:val="en-US"/>
                      </w:rPr>
                      <w:t>Kaz</w:t>
                    </w:r>
                    <w:r>
                      <w:rPr>
                        <w:rFonts w:ascii="Roboto" w:hAnsi="Roboto"/>
                        <w:color w:val="5D6267"/>
                        <w:sz w:val="16"/>
                        <w:szCs w:val="16"/>
                        <w:lang w:val="en-US"/>
                      </w:rPr>
                      <w:t>y</w:t>
                    </w:r>
                    <w:r w:rsidRPr="00CC524F">
                      <w:rPr>
                        <w:rFonts w:ascii="Roboto" w:hAnsi="Roboto"/>
                        <w:color w:val="5D6267"/>
                        <w:sz w:val="16"/>
                        <w:szCs w:val="16"/>
                        <w:lang w:val="en-US"/>
                      </w:rPr>
                      <w:t xml:space="preserve">bek bi </w:t>
                    </w:r>
                    <w:r>
                      <w:rPr>
                        <w:rFonts w:ascii="Roboto" w:hAnsi="Roboto"/>
                        <w:color w:val="5D6267"/>
                        <w:sz w:val="16"/>
                        <w:szCs w:val="16"/>
                        <w:lang w:val="en-US"/>
                      </w:rPr>
                      <w:t>St.,</w:t>
                    </w:r>
                    <w:r w:rsidRPr="00CC524F">
                      <w:rPr>
                        <w:rFonts w:ascii="Roboto" w:hAnsi="Roboto"/>
                        <w:color w:val="5D6267"/>
                        <w:sz w:val="16"/>
                        <w:szCs w:val="16"/>
                        <w:lang w:val="en-US"/>
                      </w:rPr>
                      <w:t xml:space="preserve"> Park Palace Complex</w:t>
                    </w:r>
                  </w:p>
                  <w:p w14:paraId="6113A3C5" w14:textId="1DE7136F" w:rsidR="00600EB0" w:rsidRPr="004B5CD6" w:rsidRDefault="00600EB0" w:rsidP="00AF2EC0">
                    <w:pPr>
                      <w:spacing w:line="276" w:lineRule="auto"/>
                      <w:rPr>
                        <w:rFonts w:ascii="Roboto Medium" w:hAnsi="Roboto Medium"/>
                        <w:color w:val="5D6267"/>
                        <w:sz w:val="16"/>
                        <w:szCs w:val="16"/>
                      </w:rPr>
                    </w:pPr>
                    <w:r>
                      <w:rPr>
                        <w:rFonts w:ascii="Roboto" w:hAnsi="Roboto"/>
                        <w:color w:val="5D6267"/>
                        <w:sz w:val="16"/>
                        <w:szCs w:val="16"/>
                      </w:rPr>
                      <w:t>050010</w:t>
                    </w:r>
                    <w:r w:rsidRPr="00801ED5">
                      <w:rPr>
                        <w:rFonts w:ascii="Roboto" w:hAnsi="Roboto"/>
                        <w:color w:val="5D6267"/>
                        <w:sz w:val="16"/>
                        <w:szCs w:val="16"/>
                      </w:rPr>
                      <w:t xml:space="preserve">, </w:t>
                    </w:r>
                    <w:r>
                      <w:rPr>
                        <w:rFonts w:ascii="Roboto" w:hAnsi="Roboto"/>
                        <w:color w:val="5D6267"/>
                        <w:sz w:val="16"/>
                        <w:szCs w:val="16"/>
                      </w:rPr>
                      <w:t>Almaty</w:t>
                    </w:r>
                    <w:r w:rsidRPr="00801ED5">
                      <w:rPr>
                        <w:rFonts w:ascii="Roboto" w:hAnsi="Roboto"/>
                        <w:color w:val="5D6267"/>
                        <w:sz w:val="16"/>
                        <w:szCs w:val="16"/>
                      </w:rPr>
                      <w:t xml:space="preserve">, </w:t>
                    </w:r>
                    <w:r>
                      <w:rPr>
                        <w:rFonts w:ascii="Roboto" w:hAnsi="Roboto"/>
                        <w:color w:val="5D6267"/>
                        <w:sz w:val="16"/>
                        <w:szCs w:val="16"/>
                      </w:rPr>
                      <w:t>Kazakhstan</w:t>
                    </w:r>
                  </w:p>
                  <w:p w14:paraId="497EB487" w14:textId="1D0FB117" w:rsidR="00600EB0" w:rsidRDefault="00600EB0" w:rsidP="00AF2EC0">
                    <w:pPr>
                      <w:spacing w:line="276" w:lineRule="auto"/>
                      <w:rPr>
                        <w:rFonts w:ascii="Roboto" w:hAnsi="Roboto"/>
                        <w:color w:val="5D6267"/>
                        <w:sz w:val="16"/>
                        <w:szCs w:val="16"/>
                      </w:rPr>
                    </w:pPr>
                    <w:r w:rsidRPr="00801ED5">
                      <w:rPr>
                        <w:rFonts w:ascii="Roboto" w:hAnsi="Roboto"/>
                        <w:color w:val="5D6267"/>
                        <w:sz w:val="16"/>
                        <w:szCs w:val="16"/>
                      </w:rPr>
                      <w:t xml:space="preserve">T </w:t>
                    </w:r>
                    <w:r>
                      <w:rPr>
                        <w:rFonts w:ascii="Roboto" w:hAnsi="Roboto"/>
                        <w:color w:val="5D6267"/>
                        <w:sz w:val="16"/>
                        <w:szCs w:val="16"/>
                      </w:rPr>
                      <w:t>+7 727 2910335</w:t>
                    </w:r>
                  </w:p>
                  <w:p w14:paraId="27B7B9ED" w14:textId="1A355FCD" w:rsidR="00600EB0" w:rsidRPr="00801ED5" w:rsidRDefault="00600EB0" w:rsidP="00AF2EC0">
                    <w:pPr>
                      <w:spacing w:line="276" w:lineRule="auto"/>
                      <w:rPr>
                        <w:rFonts w:ascii="Roboto" w:hAnsi="Roboto"/>
                        <w:color w:val="5D6267"/>
                        <w:sz w:val="16"/>
                        <w:szCs w:val="16"/>
                      </w:rPr>
                    </w:pPr>
                    <w:r>
                      <w:rPr>
                        <w:rFonts w:ascii="Roboto" w:hAnsi="Roboto"/>
                        <w:color w:val="5D6267"/>
                        <w:sz w:val="16"/>
                        <w:szCs w:val="16"/>
                      </w:rPr>
                      <w:t>E-mail: almaty@ice.it</w:t>
                    </w:r>
                  </w:p>
                  <w:p w14:paraId="1CE07177" w14:textId="77777777" w:rsidR="00600EB0" w:rsidRPr="00A648B1" w:rsidRDefault="000122EB" w:rsidP="00AF2EC0">
                    <w:pPr>
                      <w:spacing w:line="276" w:lineRule="auto"/>
                      <w:rPr>
                        <w:rFonts w:ascii="Roboto" w:hAnsi="Roboto"/>
                        <w:color w:val="5D6267"/>
                        <w:sz w:val="16"/>
                        <w:szCs w:val="16"/>
                      </w:rPr>
                    </w:pPr>
                    <w:hyperlink r:id="rId3" w:history="1">
                      <w:r w:rsidR="00600EB0" w:rsidRPr="00A648B1">
                        <w:rPr>
                          <w:rStyle w:val="Collegamentoipertestuale"/>
                          <w:rFonts w:ascii="Roboto" w:hAnsi="Roboto"/>
                          <w:color w:val="5D6267"/>
                          <w:sz w:val="16"/>
                          <w:szCs w:val="16"/>
                          <w:u w:val="none"/>
                        </w:rPr>
                        <w:t>www.ice.it</w:t>
                      </w:r>
                    </w:hyperlink>
                  </w:p>
                </w:txbxContent>
              </v:textbox>
            </v:shape>
          </w:pict>
        </mc:Fallback>
      </mc:AlternateContent>
    </w:r>
    <w:r>
      <w:br/>
    </w:r>
    <w:r>
      <w:br/>
    </w:r>
  </w:p>
  <w:p w14:paraId="3E71E5F3" w14:textId="1BE81A2D" w:rsidR="00600EB0" w:rsidRDefault="00600EB0" w:rsidP="005D2C08">
    <w:pPr>
      <w:pStyle w:val="Pidipagina"/>
      <w:rPr>
        <w:rFonts w:ascii="Roboto" w:hAnsi="Roboto" w:cs="Arial"/>
        <w:sz w:val="16"/>
        <w:szCs w:val="16"/>
      </w:rPr>
    </w:pPr>
  </w:p>
  <w:p w14:paraId="328F7EEF" w14:textId="171079BF" w:rsidR="00600EB0" w:rsidRPr="007C4864" w:rsidRDefault="00600EB0" w:rsidP="005D2C08">
    <w:pPr>
      <w:pStyle w:val="Pidipagina"/>
      <w:rPr>
        <w:rFonts w:ascii="Roboto" w:hAnsi="Roboto" w:cs="Arial"/>
        <w:sz w:val="16"/>
        <w:szCs w:val="16"/>
      </w:rPr>
    </w:pPr>
  </w:p>
  <w:p w14:paraId="460560A1" w14:textId="7B2B35C9" w:rsidR="00600EB0" w:rsidRDefault="00600EB0" w:rsidP="005D2C08">
    <w:pPr>
      <w:pStyle w:val="Pidipagina"/>
    </w:pPr>
  </w:p>
  <w:p w14:paraId="5758D71B" w14:textId="77777777" w:rsidR="00600EB0" w:rsidRDefault="00600EB0" w:rsidP="005D2C08">
    <w:pPr>
      <w:pStyle w:val="Pidipagina"/>
    </w:pPr>
  </w:p>
  <w:p w14:paraId="0640FFC1" w14:textId="77777777" w:rsidR="00600EB0" w:rsidRDefault="00600EB0" w:rsidP="005D2C08">
    <w:pPr>
      <w:pStyle w:val="Pidipagina"/>
    </w:pPr>
  </w:p>
  <w:p w14:paraId="06A03388" w14:textId="77777777" w:rsidR="00600EB0" w:rsidRDefault="00600EB0" w:rsidP="005D2C08">
    <w:pPr>
      <w:pStyle w:val="Pidipagina"/>
    </w:pPr>
  </w:p>
  <w:p w14:paraId="69ABE0E4" w14:textId="77777777" w:rsidR="00600EB0" w:rsidRDefault="00600EB0" w:rsidP="00D901B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74C85" w14:textId="77777777" w:rsidR="000122EB" w:rsidRDefault="000122EB" w:rsidP="003B7211">
      <w:r>
        <w:separator/>
      </w:r>
    </w:p>
  </w:footnote>
  <w:footnote w:type="continuationSeparator" w:id="0">
    <w:p w14:paraId="34CE15AA" w14:textId="77777777" w:rsidR="000122EB" w:rsidRDefault="000122EB" w:rsidP="003B7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AE63" w14:textId="77777777" w:rsidR="00600EB0" w:rsidRPr="00CC524F" w:rsidRDefault="000122EB">
    <w:pPr>
      <w:pStyle w:val="Intestazione"/>
      <w:rPr>
        <w:lang w:val="en-US"/>
      </w:rPr>
    </w:pPr>
    <w:sdt>
      <w:sdtPr>
        <w:id w:val="171999623"/>
        <w:placeholder>
          <w:docPart w:val="2DB9EDB9BB81A0429BBB3A067F1D137B"/>
        </w:placeholder>
        <w:temporary/>
        <w:showingPlcHdr/>
      </w:sdtPr>
      <w:sdtEndPr/>
      <w:sdtContent>
        <w:r w:rsidR="00600EB0" w:rsidRPr="00CC524F">
          <w:rPr>
            <w:lang w:val="en-US"/>
          </w:rPr>
          <w:t>[Type text]</w:t>
        </w:r>
      </w:sdtContent>
    </w:sdt>
    <w:r w:rsidR="00600EB0">
      <w:ptab w:relativeTo="margin" w:alignment="center" w:leader="none"/>
    </w:r>
    <w:sdt>
      <w:sdtPr>
        <w:id w:val="171999624"/>
        <w:placeholder>
          <w:docPart w:val="2BE833B58A055549B133E1A3EBAC687B"/>
        </w:placeholder>
        <w:temporary/>
        <w:showingPlcHdr/>
      </w:sdtPr>
      <w:sdtEndPr/>
      <w:sdtContent>
        <w:r w:rsidR="00600EB0" w:rsidRPr="00CC524F">
          <w:rPr>
            <w:lang w:val="en-US"/>
          </w:rPr>
          <w:t>[Type text]</w:t>
        </w:r>
      </w:sdtContent>
    </w:sdt>
    <w:r w:rsidR="00600EB0">
      <w:ptab w:relativeTo="margin" w:alignment="right" w:leader="none"/>
    </w:r>
    <w:sdt>
      <w:sdtPr>
        <w:id w:val="171999625"/>
        <w:placeholder>
          <w:docPart w:val="C439EA62233C9D478EBD3B18DC0F1CFE"/>
        </w:placeholder>
        <w:temporary/>
        <w:showingPlcHdr/>
      </w:sdtPr>
      <w:sdtEndPr/>
      <w:sdtContent>
        <w:r w:rsidR="00600EB0" w:rsidRPr="00CC524F">
          <w:rPr>
            <w:lang w:val="en-US"/>
          </w:rPr>
          <w:t>[Type text]</w:t>
        </w:r>
      </w:sdtContent>
    </w:sdt>
  </w:p>
  <w:p w14:paraId="0A45E9EE" w14:textId="77777777" w:rsidR="00600EB0" w:rsidRPr="00CC524F" w:rsidRDefault="00600EB0">
    <w:pPr>
      <w:pStyle w:val="Intestazion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C1D3" w14:textId="77777777" w:rsidR="00600EB0" w:rsidRDefault="00600EB0" w:rsidP="00FF62C9">
    <w:pPr>
      <w:pStyle w:val="Intestazione"/>
    </w:pPr>
  </w:p>
  <w:p w14:paraId="233F9B56" w14:textId="0884FED6" w:rsidR="00600EB0" w:rsidRDefault="00600EB0" w:rsidP="00FF62C9">
    <w:pPr>
      <w:pStyle w:val="Intestazione"/>
    </w:pPr>
  </w:p>
  <w:p w14:paraId="5A370A5B" w14:textId="1FDF48EC" w:rsidR="00600EB0" w:rsidRDefault="00600EB0" w:rsidP="00FF62C9">
    <w:pPr>
      <w:pStyle w:val="Intestazione"/>
      <w:spacing w:line="276" w:lineRule="auto"/>
    </w:pPr>
  </w:p>
  <w:p w14:paraId="6B42E3C6" w14:textId="53FD5203" w:rsidR="00600EB0" w:rsidRDefault="00600EB0">
    <w:pPr>
      <w:pStyle w:val="Intestazione"/>
    </w:pPr>
    <w:r>
      <w:rPr>
        <w:noProof/>
        <w:lang w:eastAsia="it-IT"/>
      </w:rPr>
      <w:drawing>
        <wp:anchor distT="0" distB="0" distL="114300" distR="114300" simplePos="0" relativeHeight="251665408" behindDoc="0" locked="0" layoutInCell="1" allowOverlap="1" wp14:anchorId="15E1A749" wp14:editId="3C315B91">
          <wp:simplePos x="0" y="0"/>
          <wp:positionH relativeFrom="column">
            <wp:posOffset>-635</wp:posOffset>
          </wp:positionH>
          <wp:positionV relativeFrom="paragraph">
            <wp:posOffset>142240</wp:posOffset>
          </wp:positionV>
          <wp:extent cx="1395095" cy="717550"/>
          <wp:effectExtent l="0" t="0" r="0" b="635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_logo.ai"/>
                  <pic:cNvPicPr/>
                </pic:nvPicPr>
                <pic:blipFill>
                  <a:blip r:embed="rId1"/>
                  <a:stretch>
                    <a:fillRect/>
                  </a:stretch>
                </pic:blipFill>
                <pic:spPr bwMode="auto">
                  <a:xfrm>
                    <a:off x="0" y="0"/>
                    <a:ext cx="1395095"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76BC2" w14:textId="77777777" w:rsidR="00600EB0" w:rsidRDefault="00600EB0">
    <w:pPr>
      <w:pStyle w:val="Intestazione"/>
    </w:pPr>
  </w:p>
  <w:p w14:paraId="75FDD175" w14:textId="77777777" w:rsidR="00600EB0" w:rsidRDefault="00600EB0">
    <w:pPr>
      <w:pStyle w:val="Intestazione"/>
    </w:pPr>
  </w:p>
  <w:p w14:paraId="2559697F" w14:textId="77777777" w:rsidR="00600EB0" w:rsidRDefault="00600EB0">
    <w:pPr>
      <w:pStyle w:val="Intestazione"/>
    </w:pPr>
  </w:p>
  <w:p w14:paraId="7230E781" w14:textId="77777777" w:rsidR="00600EB0" w:rsidRDefault="00600EB0">
    <w:pPr>
      <w:pStyle w:val="Intestazione"/>
    </w:pPr>
  </w:p>
  <w:p w14:paraId="592E2CCF" w14:textId="77777777" w:rsidR="00600EB0" w:rsidRDefault="00600EB0">
    <w:pPr>
      <w:pStyle w:val="Intestazione"/>
    </w:pPr>
  </w:p>
  <w:p w14:paraId="5B79DF3C" w14:textId="77777777" w:rsidR="00600EB0" w:rsidRDefault="00600EB0">
    <w:pPr>
      <w:pStyle w:val="Intestazione"/>
    </w:pPr>
  </w:p>
  <w:p w14:paraId="6D75D90F" w14:textId="77777777" w:rsidR="00600EB0" w:rsidRDefault="00600EB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58A6" w14:textId="628FEE45" w:rsidR="00600EB0" w:rsidRDefault="00600EB0" w:rsidP="00160333">
    <w:pPr>
      <w:spacing w:line="320" w:lineRule="exact"/>
      <w:jc w:val="both"/>
      <w:rPr>
        <w:rFonts w:ascii="Arial" w:hAnsi="Arial" w:cs="Arial"/>
        <w:b/>
        <w:color w:val="5D6267"/>
        <w:sz w:val="22"/>
        <w:szCs w:val="22"/>
      </w:rPr>
    </w:pPr>
  </w:p>
  <w:p w14:paraId="5757AFBF" w14:textId="2AF40EA9" w:rsidR="00600EB0" w:rsidRDefault="00600EB0" w:rsidP="00160333">
    <w:pPr>
      <w:spacing w:line="320" w:lineRule="exact"/>
      <w:jc w:val="both"/>
      <w:rPr>
        <w:rFonts w:ascii="Arial" w:hAnsi="Arial" w:cs="Arial"/>
        <w:b/>
        <w:color w:val="5D6267"/>
        <w:sz w:val="22"/>
        <w:szCs w:val="22"/>
      </w:rPr>
    </w:pPr>
  </w:p>
  <w:p w14:paraId="4AB4E86C" w14:textId="2A90F85E" w:rsidR="00600EB0" w:rsidRDefault="00600EB0">
    <w:pPr>
      <w:pStyle w:val="Intestazione"/>
    </w:pPr>
  </w:p>
  <w:p w14:paraId="1694F5DC" w14:textId="77777777" w:rsidR="00600EB0" w:rsidRDefault="00600EB0">
    <w:pPr>
      <w:pStyle w:val="Intestazione"/>
    </w:pPr>
  </w:p>
  <w:p w14:paraId="46B4B1FF" w14:textId="7781EDC0" w:rsidR="00600EB0" w:rsidRDefault="00600EB0" w:rsidP="00160333">
    <w:pPr>
      <w:pStyle w:val="Intestazione"/>
      <w:spacing w:line="276" w:lineRule="auto"/>
    </w:pPr>
    <w:r>
      <w:rPr>
        <w:noProof/>
        <w:lang w:eastAsia="it-IT"/>
      </w:rPr>
      <w:drawing>
        <wp:inline distT="0" distB="0" distL="0" distR="0" wp14:anchorId="4E8AE5B2" wp14:editId="419ABCC0">
          <wp:extent cx="1392382" cy="851456"/>
          <wp:effectExtent l="0" t="0" r="5080" b="0"/>
          <wp:docPr id="2" name="Immagine 2" descr="Immagine che contiene disegnand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RGB_fondo trasparente (1).jpg"/>
                  <pic:cNvPicPr/>
                </pic:nvPicPr>
                <pic:blipFill>
                  <a:blip r:embed="rId1"/>
                  <a:stretch>
                    <a:fillRect/>
                  </a:stretch>
                </pic:blipFill>
                <pic:spPr>
                  <a:xfrm>
                    <a:off x="0" y="0"/>
                    <a:ext cx="1419305" cy="867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21912"/>
    <w:multiLevelType w:val="hybridMultilevel"/>
    <w:tmpl w:val="19702592"/>
    <w:lvl w:ilvl="0" w:tplc="5A7E1AD0">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78D74EC"/>
    <w:multiLevelType w:val="multilevel"/>
    <w:tmpl w:val="B0BEF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6C747C"/>
    <w:multiLevelType w:val="multilevel"/>
    <w:tmpl w:val="B0BEF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837B9B"/>
    <w:multiLevelType w:val="multilevel"/>
    <w:tmpl w:val="82267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5C07A9"/>
    <w:multiLevelType w:val="multilevel"/>
    <w:tmpl w:val="82267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CE1967"/>
    <w:multiLevelType w:val="multilevel"/>
    <w:tmpl w:val="788C34D0"/>
    <w:lvl w:ilvl="0">
      <w:start w:val="1"/>
      <w:numFmt w:val="decimal"/>
      <w:lvlText w:val="%1."/>
      <w:lvlJc w:val="left"/>
      <w:pPr>
        <w:ind w:left="900" w:hanging="360"/>
      </w:pPr>
      <w:rPr>
        <w:vertAlign w:val="baseline"/>
      </w:rPr>
    </w:lvl>
    <w:lvl w:ilvl="1">
      <w:start w:val="1"/>
      <w:numFmt w:val="lowerLetter"/>
      <w:lvlText w:val="%2."/>
      <w:lvlJc w:val="left"/>
      <w:pPr>
        <w:ind w:left="1412" w:hanging="360"/>
      </w:pPr>
      <w:rPr>
        <w:vertAlign w:val="baseline"/>
      </w:rPr>
    </w:lvl>
    <w:lvl w:ilvl="2">
      <w:start w:val="1"/>
      <w:numFmt w:val="lowerRoman"/>
      <w:lvlText w:val="%3."/>
      <w:lvlJc w:val="right"/>
      <w:pPr>
        <w:ind w:left="2132" w:hanging="180"/>
      </w:pPr>
      <w:rPr>
        <w:vertAlign w:val="baseline"/>
      </w:rPr>
    </w:lvl>
    <w:lvl w:ilvl="3">
      <w:start w:val="1"/>
      <w:numFmt w:val="decimal"/>
      <w:lvlText w:val="%4."/>
      <w:lvlJc w:val="left"/>
      <w:pPr>
        <w:ind w:left="2852" w:hanging="360"/>
      </w:pPr>
      <w:rPr>
        <w:vertAlign w:val="baseline"/>
      </w:rPr>
    </w:lvl>
    <w:lvl w:ilvl="4">
      <w:start w:val="1"/>
      <w:numFmt w:val="lowerLetter"/>
      <w:lvlText w:val="%5."/>
      <w:lvlJc w:val="left"/>
      <w:pPr>
        <w:ind w:left="3572" w:hanging="360"/>
      </w:pPr>
      <w:rPr>
        <w:vertAlign w:val="baseline"/>
      </w:rPr>
    </w:lvl>
    <w:lvl w:ilvl="5">
      <w:start w:val="1"/>
      <w:numFmt w:val="lowerRoman"/>
      <w:lvlText w:val="%6."/>
      <w:lvlJc w:val="right"/>
      <w:pPr>
        <w:ind w:left="4292" w:hanging="180"/>
      </w:pPr>
      <w:rPr>
        <w:vertAlign w:val="baseline"/>
      </w:rPr>
    </w:lvl>
    <w:lvl w:ilvl="6">
      <w:start w:val="1"/>
      <w:numFmt w:val="decimal"/>
      <w:lvlText w:val="%7."/>
      <w:lvlJc w:val="left"/>
      <w:pPr>
        <w:ind w:left="5012" w:hanging="360"/>
      </w:pPr>
      <w:rPr>
        <w:vertAlign w:val="baseline"/>
      </w:rPr>
    </w:lvl>
    <w:lvl w:ilvl="7">
      <w:start w:val="1"/>
      <w:numFmt w:val="lowerLetter"/>
      <w:lvlText w:val="%8."/>
      <w:lvlJc w:val="left"/>
      <w:pPr>
        <w:ind w:left="5732" w:hanging="360"/>
      </w:pPr>
      <w:rPr>
        <w:vertAlign w:val="baseline"/>
      </w:rPr>
    </w:lvl>
    <w:lvl w:ilvl="8">
      <w:start w:val="1"/>
      <w:numFmt w:val="lowerRoman"/>
      <w:lvlText w:val="%9."/>
      <w:lvlJc w:val="right"/>
      <w:pPr>
        <w:ind w:left="6452" w:hanging="180"/>
      </w:pPr>
      <w:rPr>
        <w:vertAlign w:val="baseline"/>
      </w:rPr>
    </w:lvl>
  </w:abstractNum>
  <w:abstractNum w:abstractNumId="6" w15:restartNumberingAfterBreak="0">
    <w:nsid w:val="6315773F"/>
    <w:multiLevelType w:val="multilevel"/>
    <w:tmpl w:val="B0BEF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D96C96"/>
    <w:multiLevelType w:val="multilevel"/>
    <w:tmpl w:val="B0BEF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6"/>
  </w:num>
  <w:num w:numId="4">
    <w:abstractNumId w:val="2"/>
  </w:num>
  <w:num w:numId="5">
    <w:abstractNumId w:val="0"/>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7211"/>
    <w:rsid w:val="00006B9B"/>
    <w:rsid w:val="000078AA"/>
    <w:rsid w:val="000122EB"/>
    <w:rsid w:val="000271F6"/>
    <w:rsid w:val="000304E6"/>
    <w:rsid w:val="00032717"/>
    <w:rsid w:val="00044D3B"/>
    <w:rsid w:val="0006337F"/>
    <w:rsid w:val="000A0803"/>
    <w:rsid w:val="000A7854"/>
    <w:rsid w:val="000E23A4"/>
    <w:rsid w:val="000F2101"/>
    <w:rsid w:val="000F5A94"/>
    <w:rsid w:val="00143CA0"/>
    <w:rsid w:val="00160333"/>
    <w:rsid w:val="00190D1D"/>
    <w:rsid w:val="001956F0"/>
    <w:rsid w:val="001D2E9E"/>
    <w:rsid w:val="001E7108"/>
    <w:rsid w:val="001F47DE"/>
    <w:rsid w:val="00215CBA"/>
    <w:rsid w:val="002309DF"/>
    <w:rsid w:val="002333D8"/>
    <w:rsid w:val="00237E53"/>
    <w:rsid w:val="00260BE3"/>
    <w:rsid w:val="00283918"/>
    <w:rsid w:val="00296964"/>
    <w:rsid w:val="002A0389"/>
    <w:rsid w:val="002B121C"/>
    <w:rsid w:val="002B7123"/>
    <w:rsid w:val="002E55B5"/>
    <w:rsid w:val="002F2F0C"/>
    <w:rsid w:val="003052AA"/>
    <w:rsid w:val="0031506E"/>
    <w:rsid w:val="003345C6"/>
    <w:rsid w:val="0033496E"/>
    <w:rsid w:val="003A479E"/>
    <w:rsid w:val="003A6C48"/>
    <w:rsid w:val="003B7211"/>
    <w:rsid w:val="003B7820"/>
    <w:rsid w:val="003D1600"/>
    <w:rsid w:val="003D62CA"/>
    <w:rsid w:val="00403E55"/>
    <w:rsid w:val="004063C3"/>
    <w:rsid w:val="00410271"/>
    <w:rsid w:val="00425DB6"/>
    <w:rsid w:val="0045230C"/>
    <w:rsid w:val="00452681"/>
    <w:rsid w:val="004808B2"/>
    <w:rsid w:val="0049335A"/>
    <w:rsid w:val="00496E0F"/>
    <w:rsid w:val="004B5CD6"/>
    <w:rsid w:val="004C7AA9"/>
    <w:rsid w:val="004E1D3C"/>
    <w:rsid w:val="004F788D"/>
    <w:rsid w:val="00512588"/>
    <w:rsid w:val="00515C21"/>
    <w:rsid w:val="00520F7A"/>
    <w:rsid w:val="005303E2"/>
    <w:rsid w:val="00555122"/>
    <w:rsid w:val="00581B17"/>
    <w:rsid w:val="005873E3"/>
    <w:rsid w:val="00593D51"/>
    <w:rsid w:val="005948A7"/>
    <w:rsid w:val="005A46EC"/>
    <w:rsid w:val="005C661D"/>
    <w:rsid w:val="005D2C08"/>
    <w:rsid w:val="005D3F77"/>
    <w:rsid w:val="00600BF8"/>
    <w:rsid w:val="00600EB0"/>
    <w:rsid w:val="006240C9"/>
    <w:rsid w:val="00630C27"/>
    <w:rsid w:val="00631843"/>
    <w:rsid w:val="00632DD1"/>
    <w:rsid w:val="00661259"/>
    <w:rsid w:val="00662B88"/>
    <w:rsid w:val="006661C1"/>
    <w:rsid w:val="00694FD0"/>
    <w:rsid w:val="006B186F"/>
    <w:rsid w:val="006B3E11"/>
    <w:rsid w:val="006F0C49"/>
    <w:rsid w:val="00703100"/>
    <w:rsid w:val="00710C0A"/>
    <w:rsid w:val="00712D6A"/>
    <w:rsid w:val="007168B3"/>
    <w:rsid w:val="007346D0"/>
    <w:rsid w:val="00760495"/>
    <w:rsid w:val="00782B34"/>
    <w:rsid w:val="00782D51"/>
    <w:rsid w:val="007942C0"/>
    <w:rsid w:val="007C0E35"/>
    <w:rsid w:val="007C1A09"/>
    <w:rsid w:val="007C20FD"/>
    <w:rsid w:val="007C3191"/>
    <w:rsid w:val="007C3891"/>
    <w:rsid w:val="007C4543"/>
    <w:rsid w:val="007C4864"/>
    <w:rsid w:val="007D4C6C"/>
    <w:rsid w:val="007E287B"/>
    <w:rsid w:val="007F266D"/>
    <w:rsid w:val="00801ED5"/>
    <w:rsid w:val="0080499A"/>
    <w:rsid w:val="008126E0"/>
    <w:rsid w:val="008432DE"/>
    <w:rsid w:val="008525FB"/>
    <w:rsid w:val="00874998"/>
    <w:rsid w:val="008845B1"/>
    <w:rsid w:val="00885636"/>
    <w:rsid w:val="008A7BC3"/>
    <w:rsid w:val="008B182A"/>
    <w:rsid w:val="008B1FFE"/>
    <w:rsid w:val="008C134F"/>
    <w:rsid w:val="008C2A5F"/>
    <w:rsid w:val="008E1150"/>
    <w:rsid w:val="008E6506"/>
    <w:rsid w:val="00900175"/>
    <w:rsid w:val="00905BA1"/>
    <w:rsid w:val="0092126D"/>
    <w:rsid w:val="00923080"/>
    <w:rsid w:val="00937A2E"/>
    <w:rsid w:val="0094135B"/>
    <w:rsid w:val="00961212"/>
    <w:rsid w:val="009802D8"/>
    <w:rsid w:val="009829B5"/>
    <w:rsid w:val="00985CE8"/>
    <w:rsid w:val="0099690E"/>
    <w:rsid w:val="00A108DD"/>
    <w:rsid w:val="00A34359"/>
    <w:rsid w:val="00A501D0"/>
    <w:rsid w:val="00A648B1"/>
    <w:rsid w:val="00A871CA"/>
    <w:rsid w:val="00AA2361"/>
    <w:rsid w:val="00AA2BB5"/>
    <w:rsid w:val="00AA59B4"/>
    <w:rsid w:val="00AA6025"/>
    <w:rsid w:val="00AC683A"/>
    <w:rsid w:val="00AD0EF8"/>
    <w:rsid w:val="00AD7F1D"/>
    <w:rsid w:val="00AF2EC0"/>
    <w:rsid w:val="00AF3DEA"/>
    <w:rsid w:val="00B071F9"/>
    <w:rsid w:val="00B72957"/>
    <w:rsid w:val="00B75DE9"/>
    <w:rsid w:val="00BC3E93"/>
    <w:rsid w:val="00C17B8B"/>
    <w:rsid w:val="00C221E2"/>
    <w:rsid w:val="00C262FD"/>
    <w:rsid w:val="00C42E8D"/>
    <w:rsid w:val="00C4486D"/>
    <w:rsid w:val="00C45ED1"/>
    <w:rsid w:val="00C5179C"/>
    <w:rsid w:val="00C57469"/>
    <w:rsid w:val="00C8007A"/>
    <w:rsid w:val="00CB4281"/>
    <w:rsid w:val="00CC402D"/>
    <w:rsid w:val="00CC524F"/>
    <w:rsid w:val="00CC79F6"/>
    <w:rsid w:val="00CD03E2"/>
    <w:rsid w:val="00CD41D5"/>
    <w:rsid w:val="00CD672B"/>
    <w:rsid w:val="00CF678C"/>
    <w:rsid w:val="00D5023E"/>
    <w:rsid w:val="00D56C33"/>
    <w:rsid w:val="00D706B8"/>
    <w:rsid w:val="00D740DE"/>
    <w:rsid w:val="00D77AB2"/>
    <w:rsid w:val="00D83C75"/>
    <w:rsid w:val="00D901B2"/>
    <w:rsid w:val="00D94D6D"/>
    <w:rsid w:val="00D96551"/>
    <w:rsid w:val="00DA3276"/>
    <w:rsid w:val="00DA586B"/>
    <w:rsid w:val="00DA674D"/>
    <w:rsid w:val="00DA7091"/>
    <w:rsid w:val="00DB25B8"/>
    <w:rsid w:val="00DD439E"/>
    <w:rsid w:val="00E10D0E"/>
    <w:rsid w:val="00E124D7"/>
    <w:rsid w:val="00E328F2"/>
    <w:rsid w:val="00E5691B"/>
    <w:rsid w:val="00E76AF3"/>
    <w:rsid w:val="00E80C13"/>
    <w:rsid w:val="00E96EE8"/>
    <w:rsid w:val="00EA50F5"/>
    <w:rsid w:val="00EB2B46"/>
    <w:rsid w:val="00EE0A99"/>
    <w:rsid w:val="00F0289E"/>
    <w:rsid w:val="00F32FFD"/>
    <w:rsid w:val="00F521DC"/>
    <w:rsid w:val="00FD747F"/>
    <w:rsid w:val="00FF62C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BA1D20"/>
  <w14:defaultImageDpi w14:val="300"/>
  <w15:docId w15:val="{502DBCB1-9F90-46F1-B4CF-7E7624686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B721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B7211"/>
    <w:rPr>
      <w:rFonts w:ascii="Lucida Grande" w:hAnsi="Lucida Grande" w:cs="Lucida Grande"/>
      <w:sz w:val="18"/>
      <w:szCs w:val="18"/>
    </w:rPr>
  </w:style>
  <w:style w:type="paragraph" w:styleId="Intestazione">
    <w:name w:val="header"/>
    <w:basedOn w:val="Normale"/>
    <w:link w:val="IntestazioneCarattere"/>
    <w:uiPriority w:val="99"/>
    <w:unhideWhenUsed/>
    <w:rsid w:val="003B7211"/>
    <w:pPr>
      <w:tabs>
        <w:tab w:val="center" w:pos="4153"/>
        <w:tab w:val="right" w:pos="8306"/>
      </w:tabs>
    </w:pPr>
  </w:style>
  <w:style w:type="character" w:customStyle="1" w:styleId="IntestazioneCarattere">
    <w:name w:val="Intestazione Carattere"/>
    <w:basedOn w:val="Carpredefinitoparagrafo"/>
    <w:link w:val="Intestazione"/>
    <w:uiPriority w:val="99"/>
    <w:rsid w:val="003B7211"/>
  </w:style>
  <w:style w:type="paragraph" w:styleId="Pidipagina">
    <w:name w:val="footer"/>
    <w:basedOn w:val="Normale"/>
    <w:link w:val="PidipaginaCarattere"/>
    <w:uiPriority w:val="99"/>
    <w:unhideWhenUsed/>
    <w:rsid w:val="003B7211"/>
    <w:pPr>
      <w:tabs>
        <w:tab w:val="center" w:pos="4153"/>
        <w:tab w:val="right" w:pos="8306"/>
      </w:tabs>
    </w:pPr>
  </w:style>
  <w:style w:type="character" w:customStyle="1" w:styleId="PidipaginaCarattere">
    <w:name w:val="Piè di pagina Carattere"/>
    <w:basedOn w:val="Carpredefinitoparagrafo"/>
    <w:link w:val="Pidipagina"/>
    <w:uiPriority w:val="99"/>
    <w:rsid w:val="003B7211"/>
  </w:style>
  <w:style w:type="character" w:styleId="Collegamentoipertestuale">
    <w:name w:val="Hyperlink"/>
    <w:basedOn w:val="Carpredefinitoparagrafo"/>
    <w:uiPriority w:val="99"/>
    <w:unhideWhenUsed/>
    <w:rsid w:val="00D901B2"/>
    <w:rPr>
      <w:color w:val="0000FF" w:themeColor="hyperlink"/>
      <w:u w:val="single"/>
    </w:rPr>
  </w:style>
  <w:style w:type="character" w:styleId="Collegamentovisitato">
    <w:name w:val="FollowedHyperlink"/>
    <w:basedOn w:val="Carpredefinitoparagrafo"/>
    <w:uiPriority w:val="99"/>
    <w:semiHidden/>
    <w:unhideWhenUsed/>
    <w:rsid w:val="007C4864"/>
    <w:rPr>
      <w:color w:val="800080" w:themeColor="followedHyperlink"/>
      <w:u w:val="single"/>
    </w:rPr>
  </w:style>
  <w:style w:type="paragraph" w:styleId="NormaleWeb">
    <w:name w:val="Normal (Web)"/>
    <w:basedOn w:val="Normale"/>
    <w:uiPriority w:val="99"/>
    <w:unhideWhenUsed/>
    <w:rsid w:val="00F521DC"/>
    <w:pPr>
      <w:spacing w:before="100" w:beforeAutospacing="1" w:after="100" w:afterAutospacing="1"/>
    </w:pPr>
    <w:rPr>
      <w:rFonts w:ascii="Times New Roman" w:eastAsia="Times New Roman" w:hAnsi="Times New Roman" w:cs="Times New Roman"/>
      <w:lang w:eastAsia="it-IT"/>
    </w:rPr>
  </w:style>
  <w:style w:type="paragraph" w:styleId="Nessunaspaziatura">
    <w:name w:val="No Spacing"/>
    <w:uiPriority w:val="1"/>
    <w:qFormat/>
    <w:rsid w:val="00782B34"/>
    <w:rPr>
      <w:rFonts w:eastAsiaTheme="minorHAnsi"/>
      <w:sz w:val="22"/>
      <w:szCs w:val="22"/>
      <w:lang w:val="en-US"/>
    </w:rPr>
  </w:style>
  <w:style w:type="character" w:styleId="Enfasigrassetto">
    <w:name w:val="Strong"/>
    <w:basedOn w:val="Carpredefinitoparagrafo"/>
    <w:uiPriority w:val="22"/>
    <w:qFormat/>
    <w:rsid w:val="00782B34"/>
    <w:rPr>
      <w:b/>
      <w:bCs/>
    </w:rPr>
  </w:style>
  <w:style w:type="table" w:styleId="Grigliatabella">
    <w:name w:val="Table Grid"/>
    <w:basedOn w:val="Tabellanormale"/>
    <w:uiPriority w:val="59"/>
    <w:rsid w:val="00662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6337F"/>
    <w:pPr>
      <w:ind w:left="720"/>
      <w:contextualSpacing/>
    </w:pPr>
  </w:style>
  <w:style w:type="character" w:customStyle="1" w:styleId="fontstyle01">
    <w:name w:val="fontstyle01"/>
    <w:basedOn w:val="Carpredefinitoparagrafo"/>
    <w:rsid w:val="00B72957"/>
    <w:rPr>
      <w:rFonts w:ascii="CIDFont+F4" w:hAnsi="CIDFont+F4"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30146">
      <w:bodyDiv w:val="1"/>
      <w:marLeft w:val="0"/>
      <w:marRight w:val="0"/>
      <w:marTop w:val="0"/>
      <w:marBottom w:val="0"/>
      <w:divBdr>
        <w:top w:val="none" w:sz="0" w:space="0" w:color="auto"/>
        <w:left w:val="none" w:sz="0" w:space="0" w:color="auto"/>
        <w:bottom w:val="none" w:sz="0" w:space="0" w:color="auto"/>
        <w:right w:val="none" w:sz="0" w:space="0" w:color="auto"/>
      </w:divBdr>
    </w:div>
    <w:div w:id="212692915">
      <w:bodyDiv w:val="1"/>
      <w:marLeft w:val="0"/>
      <w:marRight w:val="0"/>
      <w:marTop w:val="0"/>
      <w:marBottom w:val="0"/>
      <w:divBdr>
        <w:top w:val="none" w:sz="0" w:space="0" w:color="auto"/>
        <w:left w:val="none" w:sz="0" w:space="0" w:color="auto"/>
        <w:bottom w:val="none" w:sz="0" w:space="0" w:color="auto"/>
        <w:right w:val="none" w:sz="0" w:space="0" w:color="auto"/>
      </w:divBdr>
    </w:div>
    <w:div w:id="1740132476">
      <w:bodyDiv w:val="1"/>
      <w:marLeft w:val="0"/>
      <w:marRight w:val="0"/>
      <w:marTop w:val="0"/>
      <w:marBottom w:val="0"/>
      <w:divBdr>
        <w:top w:val="none" w:sz="0" w:space="0" w:color="auto"/>
        <w:left w:val="none" w:sz="0" w:space="0" w:color="auto"/>
        <w:bottom w:val="none" w:sz="0" w:space="0" w:color="auto"/>
        <w:right w:val="none" w:sz="0" w:space="0" w:color="auto"/>
      </w:divBdr>
    </w:div>
    <w:div w:id="1790003951">
      <w:bodyDiv w:val="1"/>
      <w:marLeft w:val="0"/>
      <w:marRight w:val="0"/>
      <w:marTop w:val="0"/>
      <w:marBottom w:val="0"/>
      <w:divBdr>
        <w:top w:val="none" w:sz="0" w:space="0" w:color="auto"/>
        <w:left w:val="none" w:sz="0" w:space="0" w:color="auto"/>
        <w:bottom w:val="none" w:sz="0" w:space="0" w:color="auto"/>
        <w:right w:val="none" w:sz="0" w:space="0" w:color="auto"/>
      </w:divBdr>
    </w:div>
    <w:div w:id="1809011919">
      <w:bodyDiv w:val="1"/>
      <w:marLeft w:val="0"/>
      <w:marRight w:val="0"/>
      <w:marTop w:val="0"/>
      <w:marBottom w:val="0"/>
      <w:divBdr>
        <w:top w:val="none" w:sz="0" w:space="0" w:color="auto"/>
        <w:left w:val="none" w:sz="0" w:space="0" w:color="auto"/>
        <w:bottom w:val="none" w:sz="0" w:space="0" w:color="auto"/>
        <w:right w:val="none" w:sz="0" w:space="0" w:color="auto"/>
      </w:divBdr>
    </w:div>
    <w:div w:id="1842042547">
      <w:bodyDiv w:val="1"/>
      <w:marLeft w:val="0"/>
      <w:marRight w:val="0"/>
      <w:marTop w:val="0"/>
      <w:marBottom w:val="0"/>
      <w:divBdr>
        <w:top w:val="none" w:sz="0" w:space="0" w:color="auto"/>
        <w:left w:val="none" w:sz="0" w:space="0" w:color="auto"/>
        <w:bottom w:val="none" w:sz="0" w:space="0" w:color="auto"/>
        <w:right w:val="none" w:sz="0" w:space="0" w:color="auto"/>
      </w:divBdr>
    </w:div>
    <w:div w:id="1911377494">
      <w:bodyDiv w:val="1"/>
      <w:marLeft w:val="0"/>
      <w:marRight w:val="0"/>
      <w:marTop w:val="0"/>
      <w:marBottom w:val="0"/>
      <w:divBdr>
        <w:top w:val="none" w:sz="0" w:space="0" w:color="auto"/>
        <w:left w:val="none" w:sz="0" w:space="0" w:color="auto"/>
        <w:bottom w:val="none" w:sz="0" w:space="0" w:color="auto"/>
        <w:right w:val="none" w:sz="0" w:space="0" w:color="auto"/>
      </w:divBdr>
      <w:divsChild>
        <w:div w:id="708994995">
          <w:marLeft w:val="0"/>
          <w:marRight w:val="0"/>
          <w:marTop w:val="0"/>
          <w:marBottom w:val="0"/>
          <w:divBdr>
            <w:top w:val="none" w:sz="0" w:space="0" w:color="auto"/>
            <w:left w:val="none" w:sz="0" w:space="0" w:color="auto"/>
            <w:bottom w:val="none" w:sz="0" w:space="0" w:color="auto"/>
            <w:right w:val="none" w:sz="0" w:space="0" w:color="auto"/>
          </w:divBdr>
        </w:div>
      </w:divsChild>
    </w:div>
    <w:div w:id="2037924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3" Type="http://schemas.openxmlformats.org/officeDocument/2006/relationships/hyperlink" Target="http://www.ice.it" TargetMode="External"/><Relationship Id="rId2" Type="http://schemas.openxmlformats.org/officeDocument/2006/relationships/hyperlink" Target="http://www.ice.it"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B9EDB9BB81A0429BBB3A067F1D137B"/>
        <w:category>
          <w:name w:val="General"/>
          <w:gallery w:val="placeholder"/>
        </w:category>
        <w:types>
          <w:type w:val="bbPlcHdr"/>
        </w:types>
        <w:behaviors>
          <w:behavior w:val="content"/>
        </w:behaviors>
        <w:guid w:val="{5F54BF68-6164-E448-8570-F88FFC0DC975}"/>
      </w:docPartPr>
      <w:docPartBody>
        <w:p w:rsidR="00AA0A81" w:rsidRDefault="00AA0A81" w:rsidP="00AA0A81">
          <w:pPr>
            <w:pStyle w:val="2DB9EDB9BB81A0429BBB3A067F1D137B"/>
          </w:pPr>
          <w:r>
            <w:t>[Type text]</w:t>
          </w:r>
        </w:p>
      </w:docPartBody>
    </w:docPart>
    <w:docPart>
      <w:docPartPr>
        <w:name w:val="2BE833B58A055549B133E1A3EBAC687B"/>
        <w:category>
          <w:name w:val="General"/>
          <w:gallery w:val="placeholder"/>
        </w:category>
        <w:types>
          <w:type w:val="bbPlcHdr"/>
        </w:types>
        <w:behaviors>
          <w:behavior w:val="content"/>
        </w:behaviors>
        <w:guid w:val="{2D7EE08D-CDA9-9845-BCB1-FF5E9C182A31}"/>
      </w:docPartPr>
      <w:docPartBody>
        <w:p w:rsidR="00AA0A81" w:rsidRDefault="00AA0A81" w:rsidP="00AA0A81">
          <w:pPr>
            <w:pStyle w:val="2BE833B58A055549B133E1A3EBAC687B"/>
          </w:pPr>
          <w:r>
            <w:t>[Type text]</w:t>
          </w:r>
        </w:p>
      </w:docPartBody>
    </w:docPart>
    <w:docPart>
      <w:docPartPr>
        <w:name w:val="C439EA62233C9D478EBD3B18DC0F1CFE"/>
        <w:category>
          <w:name w:val="General"/>
          <w:gallery w:val="placeholder"/>
        </w:category>
        <w:types>
          <w:type w:val="bbPlcHdr"/>
        </w:types>
        <w:behaviors>
          <w:behavior w:val="content"/>
        </w:behaviors>
        <w:guid w:val="{1266FEA3-E48A-C64B-97CE-9BE21A34FC97}"/>
      </w:docPartPr>
      <w:docPartBody>
        <w:p w:rsidR="00AA0A81" w:rsidRDefault="00AA0A81" w:rsidP="00AA0A81">
          <w:pPr>
            <w:pStyle w:val="C439EA62233C9D478EBD3B18DC0F1CF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CIDFont+F4">
    <w:altName w:val="Cambria"/>
    <w:panose1 w:val="00000000000000000000"/>
    <w:charset w:val="00"/>
    <w:family w:val="roman"/>
    <w:notTrueType/>
    <w:pitch w:val="default"/>
  </w:font>
  <w:font w:name="Roboto Medium">
    <w:altName w:val="Times New Roman"/>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0A81"/>
    <w:rsid w:val="00003D55"/>
    <w:rsid w:val="00056287"/>
    <w:rsid w:val="0006754E"/>
    <w:rsid w:val="000907DA"/>
    <w:rsid w:val="001541EC"/>
    <w:rsid w:val="00162AB6"/>
    <w:rsid w:val="002512AF"/>
    <w:rsid w:val="00306A46"/>
    <w:rsid w:val="003412B9"/>
    <w:rsid w:val="00416BC8"/>
    <w:rsid w:val="004421BA"/>
    <w:rsid w:val="00563F8E"/>
    <w:rsid w:val="00565B10"/>
    <w:rsid w:val="00587977"/>
    <w:rsid w:val="005A14A2"/>
    <w:rsid w:val="00650C6E"/>
    <w:rsid w:val="006D6445"/>
    <w:rsid w:val="008C4BD9"/>
    <w:rsid w:val="00926BB3"/>
    <w:rsid w:val="009D2703"/>
    <w:rsid w:val="00AA0A81"/>
    <w:rsid w:val="00B01599"/>
    <w:rsid w:val="00B92C79"/>
    <w:rsid w:val="00C119A9"/>
    <w:rsid w:val="00C23C84"/>
    <w:rsid w:val="00CC7257"/>
    <w:rsid w:val="00D13E16"/>
    <w:rsid w:val="00D80A9D"/>
    <w:rsid w:val="00E35AAC"/>
    <w:rsid w:val="00EB6D4C"/>
    <w:rsid w:val="00F35586"/>
    <w:rsid w:val="00F50F6A"/>
    <w:rsid w:val="00FB4504"/>
    <w:rsid w:val="00FE161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2DB9EDB9BB81A0429BBB3A067F1D137B">
    <w:name w:val="2DB9EDB9BB81A0429BBB3A067F1D137B"/>
    <w:rsid w:val="00AA0A81"/>
  </w:style>
  <w:style w:type="paragraph" w:customStyle="1" w:styleId="2BE833B58A055549B133E1A3EBAC687B">
    <w:name w:val="2BE833B58A055549B133E1A3EBAC687B"/>
    <w:rsid w:val="00AA0A81"/>
  </w:style>
  <w:style w:type="paragraph" w:customStyle="1" w:styleId="C439EA62233C9D478EBD3B18DC0F1CFE">
    <w:name w:val="C439EA62233C9D478EBD3B18DC0F1CFE"/>
    <w:rsid w:val="00AA0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DD229-400C-4E99-9987-EC93BEEA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12</Pages>
  <Words>4595</Words>
  <Characters>26197</Characters>
  <Application>Microsoft Office Word</Application>
  <DocSecurity>0</DocSecurity>
  <Lines>218</Lines>
  <Paragraphs>61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Castellani Martino</cp:lastModifiedBy>
  <cp:revision>34</cp:revision>
  <cp:lastPrinted>2018-06-26T10:19:00Z</cp:lastPrinted>
  <dcterms:created xsi:type="dcterms:W3CDTF">2021-11-12T08:49:00Z</dcterms:created>
  <dcterms:modified xsi:type="dcterms:W3CDTF">2021-11-17T08:43:00Z</dcterms:modified>
</cp:coreProperties>
</file>